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364DD" w14:textId="7C1A836D" w:rsidR="007C428A" w:rsidRPr="00607CEE" w:rsidRDefault="007C428A" w:rsidP="00607CEE">
      <w:pPr>
        <w:spacing w:after="60" w:line="259" w:lineRule="auto"/>
        <w:jc w:val="center"/>
        <w:outlineLvl w:val="2"/>
        <w:rPr>
          <w:rFonts w:ascii="Calibri" w:eastAsia="DengXian Light" w:hAnsi="Calibri" w:cs="Calibri"/>
          <w:b/>
          <w:color w:val="33006F"/>
          <w:sz w:val="32"/>
          <w:szCs w:val="32"/>
        </w:rPr>
      </w:pPr>
      <w:r w:rsidRPr="00607CEE">
        <w:rPr>
          <w:rFonts w:ascii="Calibri" w:eastAsia="DengXian Light" w:hAnsi="Calibri" w:cs="Calibri"/>
          <w:b/>
          <w:color w:val="33006F"/>
          <w:sz w:val="32"/>
          <w:szCs w:val="32"/>
        </w:rPr>
        <w:t>ENVH 440 and 5</w:t>
      </w:r>
      <w:r w:rsidR="00F352E8" w:rsidRPr="00607CEE">
        <w:rPr>
          <w:rFonts w:ascii="Calibri" w:eastAsia="DengXian Light" w:hAnsi="Calibri" w:cs="Calibri"/>
          <w:b/>
          <w:color w:val="33006F"/>
          <w:sz w:val="32"/>
          <w:szCs w:val="32"/>
        </w:rPr>
        <w:t>40</w:t>
      </w:r>
      <w:r w:rsidRPr="00607CEE">
        <w:rPr>
          <w:rFonts w:ascii="Calibri" w:eastAsia="DengXian Light" w:hAnsi="Calibri" w:cs="Calibri"/>
          <w:b/>
          <w:color w:val="33006F"/>
          <w:sz w:val="32"/>
          <w:szCs w:val="32"/>
        </w:rPr>
        <w:t>:  Water, Wastewater, and Health</w:t>
      </w:r>
    </w:p>
    <w:p w14:paraId="6D813CC3" w14:textId="74D44BA9" w:rsidR="007C428A" w:rsidRPr="007C428A" w:rsidRDefault="3638A026" w:rsidP="007C428A">
      <w:pPr>
        <w:spacing w:line="274" w:lineRule="exact"/>
        <w:ind w:left="3499" w:right="3478"/>
        <w:jc w:val="center"/>
        <w:rPr>
          <w:rFonts w:ascii="Calibri" w:hAnsi="Calibri" w:cs="Calibri"/>
        </w:rPr>
      </w:pPr>
      <w:r w:rsidRPr="007C428A">
        <w:rPr>
          <w:rFonts w:ascii="Calibri" w:hAnsi="Calibri" w:cs="Calibri"/>
        </w:rPr>
        <w:t>Fall</w:t>
      </w:r>
      <w:r w:rsidRPr="007C428A">
        <w:rPr>
          <w:rFonts w:ascii="Calibri" w:hAnsi="Calibri" w:cs="Calibri"/>
          <w:spacing w:val="1"/>
        </w:rPr>
        <w:t xml:space="preserve"> </w:t>
      </w:r>
      <w:r w:rsidRPr="007C428A">
        <w:rPr>
          <w:rFonts w:ascii="Calibri" w:hAnsi="Calibri" w:cs="Calibri"/>
        </w:rPr>
        <w:t>Qua</w:t>
      </w:r>
      <w:r w:rsidRPr="007C428A">
        <w:rPr>
          <w:rFonts w:ascii="Calibri" w:hAnsi="Calibri" w:cs="Calibri"/>
          <w:spacing w:val="-1"/>
        </w:rPr>
        <w:t>r</w:t>
      </w:r>
      <w:r w:rsidRPr="007C428A">
        <w:rPr>
          <w:rFonts w:ascii="Calibri" w:hAnsi="Calibri" w:cs="Calibri"/>
        </w:rPr>
        <w:t>ter, 202</w:t>
      </w:r>
      <w:r w:rsidR="002A37B9">
        <w:rPr>
          <w:rFonts w:ascii="Calibri" w:hAnsi="Calibri" w:cs="Calibri"/>
        </w:rPr>
        <w:t>4</w:t>
      </w:r>
    </w:p>
    <w:p w14:paraId="6B13D271" w14:textId="34CD6A1F" w:rsidR="007C428A" w:rsidRDefault="0014314F" w:rsidP="0014314F">
      <w:pPr>
        <w:ind w:left="2160" w:right="2198"/>
        <w:jc w:val="center"/>
      </w:pPr>
      <w:r>
        <w:rPr>
          <w:rFonts w:ascii="Calibri" w:hAnsi="Calibri" w:cs="Calibri"/>
        </w:rPr>
        <w:t>Tues/Thurs</w:t>
      </w:r>
      <w:r w:rsidR="3638A026" w:rsidRPr="753CF02A">
        <w:rPr>
          <w:rFonts w:ascii="Calibri" w:hAnsi="Calibri" w:cs="Calibri"/>
        </w:rPr>
        <w:t xml:space="preserve">, </w:t>
      </w:r>
      <w:r w:rsidR="393CCC93" w:rsidRPr="753CF02A">
        <w:rPr>
          <w:rFonts w:ascii="Calibri" w:hAnsi="Calibri" w:cs="Calibri"/>
        </w:rPr>
        <w:t>2:00-3:2</w:t>
      </w:r>
      <w:r w:rsidR="1CE84659" w:rsidRPr="753CF02A">
        <w:rPr>
          <w:rFonts w:ascii="Calibri" w:hAnsi="Calibri" w:cs="Calibri"/>
        </w:rPr>
        <w:t>0</w:t>
      </w:r>
      <w:r w:rsidR="007C428A">
        <w:tab/>
      </w:r>
    </w:p>
    <w:p w14:paraId="78CA6F9C" w14:textId="0928AC29" w:rsidR="0014314F" w:rsidRPr="007C428A" w:rsidRDefault="0014314F" w:rsidP="753CF02A">
      <w:pPr>
        <w:ind w:left="2219" w:right="2198"/>
        <w:jc w:val="center"/>
        <w:rPr>
          <w:rFonts w:ascii="Calibri" w:hAnsi="Calibri" w:cs="Calibri"/>
        </w:rPr>
      </w:pPr>
      <w:r w:rsidRPr="007C428A">
        <w:rPr>
          <w:rFonts w:ascii="Calibri" w:hAnsi="Calibri" w:cs="Calibri"/>
        </w:rPr>
        <w:t>Roo</w:t>
      </w:r>
      <w:r w:rsidRPr="007C428A">
        <w:rPr>
          <w:rFonts w:ascii="Calibri" w:hAnsi="Calibri" w:cs="Calibri"/>
          <w:spacing w:val="-1"/>
        </w:rPr>
        <w:t>m</w:t>
      </w:r>
      <w:r w:rsidRPr="007C428A">
        <w:rPr>
          <w:rFonts w:ascii="Calibri" w:hAnsi="Calibri" w:cs="Calibri"/>
        </w:rPr>
        <w:t>: HSEB</w:t>
      </w:r>
      <w:r w:rsidRPr="007C428A">
        <w:rPr>
          <w:rFonts w:ascii="Calibri" w:hAnsi="Calibri" w:cs="Calibri"/>
          <w:spacing w:val="2"/>
        </w:rPr>
        <w:t xml:space="preserve"> 345</w:t>
      </w:r>
    </w:p>
    <w:p w14:paraId="17735E88" w14:textId="77777777" w:rsidR="007C428A" w:rsidRPr="007C428A" w:rsidRDefault="007C428A" w:rsidP="007C428A">
      <w:pPr>
        <w:spacing w:line="271" w:lineRule="exact"/>
        <w:ind w:right="-20"/>
        <w:rPr>
          <w:rFonts w:ascii="Calibri" w:hAnsi="Calibri" w:cs="Calibri"/>
        </w:rPr>
      </w:pPr>
    </w:p>
    <w:p w14:paraId="688700B1" w14:textId="77777777" w:rsidR="001A703D" w:rsidRPr="00607CEE" w:rsidRDefault="007C428A"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INSTRUCTORS:</w:t>
      </w:r>
      <w:r w:rsidRPr="00607CEE">
        <w:rPr>
          <w:rFonts w:ascii="Calibri" w:eastAsia="DengXian Light" w:hAnsi="Calibri" w:cs="Calibri"/>
          <w:b/>
          <w:color w:val="33006F"/>
        </w:rPr>
        <w:tab/>
      </w:r>
    </w:p>
    <w:p w14:paraId="285C98F2" w14:textId="5D9C5FC6" w:rsidR="001A703D" w:rsidRPr="00685A47" w:rsidRDefault="001B71BC" w:rsidP="001A703D">
      <w:pPr>
        <w:spacing w:line="271" w:lineRule="exact"/>
        <w:ind w:right="-20"/>
        <w:rPr>
          <w:rFonts w:ascii="Calibri" w:hAnsi="Calibri" w:cs="Calibri"/>
          <w:color w:val="2D3B45"/>
          <w:sz w:val="22"/>
          <w:szCs w:val="22"/>
          <w:shd w:val="clear" w:color="auto" w:fill="FFFFFF"/>
        </w:rPr>
      </w:pPr>
      <w:r>
        <w:rPr>
          <w:rFonts w:ascii="Calibri" w:hAnsi="Calibri" w:cs="Calibri"/>
          <w:b/>
          <w:bCs/>
          <w:sz w:val="22"/>
          <w:szCs w:val="22"/>
        </w:rPr>
        <w:t>Kelsey Jesser</w:t>
      </w:r>
      <w:r w:rsidR="001A703D" w:rsidRPr="00685A47">
        <w:rPr>
          <w:rFonts w:ascii="Calibri" w:hAnsi="Calibri" w:cs="Calibri"/>
          <w:sz w:val="22"/>
          <w:szCs w:val="22"/>
        </w:rPr>
        <w:t xml:space="preserve">, </w:t>
      </w:r>
      <w:r>
        <w:rPr>
          <w:rFonts w:ascii="Calibri" w:hAnsi="Calibri" w:cs="Calibri"/>
          <w:color w:val="2D3B45"/>
          <w:sz w:val="22"/>
          <w:szCs w:val="22"/>
          <w:shd w:val="clear" w:color="auto" w:fill="FFFFFF"/>
        </w:rPr>
        <w:t>Clinical Research Assistant Professor</w:t>
      </w:r>
      <w:r w:rsidR="001A703D" w:rsidRPr="00685A47">
        <w:rPr>
          <w:rFonts w:ascii="Calibri" w:hAnsi="Calibri" w:cs="Calibri"/>
          <w:color w:val="2D3B45"/>
          <w:sz w:val="22"/>
          <w:szCs w:val="22"/>
          <w:shd w:val="clear" w:color="auto" w:fill="FFFFFF"/>
        </w:rPr>
        <w:t xml:space="preserve"> (she, her, hers)</w:t>
      </w:r>
    </w:p>
    <w:p w14:paraId="61F78861" w14:textId="2B353571" w:rsidR="001A703D" w:rsidRPr="00685A47" w:rsidRDefault="001A703D" w:rsidP="001A703D">
      <w:pPr>
        <w:spacing w:line="271" w:lineRule="exact"/>
        <w:ind w:right="-20"/>
        <w:rPr>
          <w:rFonts w:ascii="Calibri" w:hAnsi="Calibri" w:cs="Calibri"/>
          <w:sz w:val="22"/>
          <w:szCs w:val="22"/>
        </w:rPr>
      </w:pPr>
      <w:r w:rsidRPr="00685A47">
        <w:rPr>
          <w:rFonts w:ascii="Calibri" w:hAnsi="Calibri" w:cs="Calibri"/>
          <w:sz w:val="22"/>
          <w:szCs w:val="22"/>
          <w:u w:val="single"/>
        </w:rPr>
        <w:t>Office</w:t>
      </w:r>
      <w:r w:rsidRPr="00685A47">
        <w:rPr>
          <w:rFonts w:ascii="Calibri" w:hAnsi="Calibri" w:cs="Calibri"/>
          <w:sz w:val="22"/>
          <w:szCs w:val="22"/>
        </w:rPr>
        <w:t xml:space="preserve">: </w:t>
      </w:r>
      <w:r w:rsidR="00A233EA">
        <w:rPr>
          <w:rFonts w:ascii="Calibri" w:hAnsi="Calibri" w:cs="Calibri"/>
          <w:sz w:val="22"/>
          <w:szCs w:val="22"/>
        </w:rPr>
        <w:t>244</w:t>
      </w:r>
      <w:r w:rsidRPr="00685A47">
        <w:rPr>
          <w:rFonts w:ascii="Calibri" w:hAnsi="Calibri" w:cs="Calibri"/>
          <w:sz w:val="22"/>
          <w:szCs w:val="22"/>
        </w:rPr>
        <w:t xml:space="preserve"> Hans Rosling Building</w:t>
      </w:r>
    </w:p>
    <w:p w14:paraId="5530E44A" w14:textId="5573D34B" w:rsidR="001A703D" w:rsidRPr="00685A47" w:rsidRDefault="001A703D" w:rsidP="001A703D">
      <w:pPr>
        <w:spacing w:line="271" w:lineRule="exact"/>
        <w:ind w:right="-20"/>
        <w:rPr>
          <w:rFonts w:ascii="Calibri" w:hAnsi="Calibri" w:cs="Calibri"/>
          <w:color w:val="2D3B45"/>
          <w:sz w:val="22"/>
          <w:szCs w:val="22"/>
        </w:rPr>
      </w:pPr>
      <w:r w:rsidRPr="00685A47">
        <w:rPr>
          <w:rFonts w:ascii="Calibri" w:hAnsi="Calibri" w:cs="Calibri"/>
          <w:color w:val="2D3B45"/>
          <w:sz w:val="22"/>
          <w:szCs w:val="22"/>
          <w:u w:val="single"/>
        </w:rPr>
        <w:t>Email</w:t>
      </w:r>
      <w:r w:rsidRPr="00685A47">
        <w:rPr>
          <w:rFonts w:ascii="Calibri" w:hAnsi="Calibri" w:cs="Calibri"/>
          <w:color w:val="2D3B45"/>
          <w:sz w:val="22"/>
          <w:szCs w:val="22"/>
        </w:rPr>
        <w:t xml:space="preserve">: </w:t>
      </w:r>
      <w:hyperlink r:id="rId8" w:history="1">
        <w:r w:rsidR="00D60047" w:rsidRPr="00D60047">
          <w:rPr>
            <w:rStyle w:val="Hyperlink"/>
            <w:rFonts w:ascii="Calibri" w:hAnsi="Calibri" w:cs="Calibri"/>
            <w:sz w:val="22"/>
            <w:szCs w:val="22"/>
            <w:shd w:val="clear" w:color="auto" w:fill="FFFFFF"/>
          </w:rPr>
          <w:t>kjesser@uw.edu</w:t>
        </w:r>
      </w:hyperlink>
      <w:r w:rsidR="00D60047">
        <w:t xml:space="preserve"> </w:t>
      </w:r>
    </w:p>
    <w:p w14:paraId="1B91A5CE" w14:textId="77777777" w:rsidR="001A703D" w:rsidRPr="00685A47" w:rsidRDefault="001A703D" w:rsidP="001A703D">
      <w:pPr>
        <w:spacing w:line="271" w:lineRule="exact"/>
        <w:ind w:right="-20"/>
        <w:rPr>
          <w:rFonts w:ascii="Calibri" w:hAnsi="Calibri" w:cs="Calibri"/>
          <w:color w:val="2D3B45"/>
          <w:sz w:val="22"/>
          <w:szCs w:val="22"/>
        </w:rPr>
      </w:pPr>
      <w:r w:rsidRPr="00685A47">
        <w:rPr>
          <w:rFonts w:ascii="Calibri" w:hAnsi="Calibri" w:cs="Calibri"/>
          <w:color w:val="2D3B45"/>
          <w:sz w:val="22"/>
          <w:szCs w:val="22"/>
          <w:u w:val="single"/>
        </w:rPr>
        <w:t>Phone</w:t>
      </w:r>
      <w:r w:rsidRPr="00685A47">
        <w:rPr>
          <w:rFonts w:ascii="Calibri" w:hAnsi="Calibri" w:cs="Calibri"/>
          <w:color w:val="2D3B45"/>
          <w:sz w:val="22"/>
          <w:szCs w:val="22"/>
        </w:rPr>
        <w:t>: 206-543-4341 (email preferred)</w:t>
      </w:r>
    </w:p>
    <w:p w14:paraId="0364498B" w14:textId="5C5A9EF9" w:rsidR="001A703D" w:rsidRDefault="001A703D" w:rsidP="001A703D">
      <w:pPr>
        <w:spacing w:line="271" w:lineRule="exact"/>
        <w:ind w:right="-20"/>
        <w:rPr>
          <w:rFonts w:ascii="Calibri" w:hAnsi="Calibri" w:cs="Calibri"/>
          <w:color w:val="2D3B45"/>
          <w:sz w:val="22"/>
          <w:szCs w:val="22"/>
          <w:shd w:val="clear" w:color="auto" w:fill="FFFFFF"/>
        </w:rPr>
      </w:pPr>
      <w:r w:rsidRPr="00685A47">
        <w:rPr>
          <w:rFonts w:ascii="Calibri" w:hAnsi="Calibri" w:cs="Calibri"/>
          <w:color w:val="2D3B45"/>
          <w:sz w:val="22"/>
          <w:szCs w:val="22"/>
          <w:u w:val="single"/>
        </w:rPr>
        <w:t>Office Hours</w:t>
      </w:r>
      <w:r w:rsidRPr="00685A47">
        <w:rPr>
          <w:rFonts w:ascii="Calibri" w:hAnsi="Calibri" w:cs="Calibri"/>
          <w:color w:val="2D3B45"/>
          <w:sz w:val="22"/>
          <w:szCs w:val="22"/>
        </w:rPr>
        <w:t>: </w:t>
      </w:r>
      <w:r w:rsidRPr="00685A47">
        <w:rPr>
          <w:rFonts w:ascii="Calibri" w:hAnsi="Calibri" w:cs="Calibri"/>
          <w:color w:val="2D3B45"/>
          <w:sz w:val="22"/>
          <w:szCs w:val="22"/>
          <w:shd w:val="clear" w:color="auto" w:fill="FFFFFF"/>
        </w:rPr>
        <w:t>By appointment</w:t>
      </w:r>
    </w:p>
    <w:p w14:paraId="16BFFAD3" w14:textId="61B56350" w:rsidR="00445D0A" w:rsidRPr="00445D0A" w:rsidRDefault="00445D0A" w:rsidP="001A703D">
      <w:pPr>
        <w:spacing w:line="271" w:lineRule="exact"/>
        <w:ind w:right="-20"/>
        <w:rPr>
          <w:rFonts w:ascii="Calibri" w:hAnsi="Calibri" w:cs="Calibri"/>
          <w:i/>
          <w:iCs/>
          <w:sz w:val="22"/>
          <w:szCs w:val="22"/>
        </w:rPr>
      </w:pPr>
      <w:r>
        <w:rPr>
          <w:rFonts w:ascii="Calibri" w:hAnsi="Calibri" w:cs="Calibri"/>
          <w:i/>
          <w:iCs/>
          <w:color w:val="2D3B45"/>
          <w:sz w:val="22"/>
          <w:szCs w:val="22"/>
          <w:shd w:val="clear" w:color="auto" w:fill="FFFFFF"/>
        </w:rPr>
        <w:t xml:space="preserve">Note that Dr. Jesser will be on maternity leave </w:t>
      </w:r>
      <w:r w:rsidR="000B37DD">
        <w:rPr>
          <w:rFonts w:ascii="Calibri" w:hAnsi="Calibri" w:cs="Calibri"/>
          <w:i/>
          <w:iCs/>
          <w:color w:val="2D3B45"/>
          <w:sz w:val="22"/>
          <w:szCs w:val="22"/>
          <w:shd w:val="clear" w:color="auto" w:fill="FFFFFF"/>
        </w:rPr>
        <w:t>through late October</w:t>
      </w:r>
    </w:p>
    <w:p w14:paraId="6EF06F13" w14:textId="77777777" w:rsidR="007C428A" w:rsidRPr="00685A47" w:rsidRDefault="007C428A" w:rsidP="007C428A">
      <w:pPr>
        <w:spacing w:line="271" w:lineRule="exact"/>
        <w:ind w:left="1440" w:right="-20" w:firstLine="720"/>
        <w:rPr>
          <w:rFonts w:ascii="Calibri" w:hAnsi="Calibri" w:cs="Calibri"/>
          <w:sz w:val="22"/>
          <w:szCs w:val="22"/>
        </w:rPr>
      </w:pPr>
    </w:p>
    <w:p w14:paraId="039A25E8" w14:textId="77777777" w:rsidR="001A703D" w:rsidRPr="00685A47" w:rsidRDefault="007C428A" w:rsidP="001A703D">
      <w:pPr>
        <w:tabs>
          <w:tab w:val="left" w:pos="7369"/>
        </w:tabs>
        <w:spacing w:line="271" w:lineRule="exact"/>
        <w:ind w:right="-20"/>
        <w:rPr>
          <w:rFonts w:ascii="Calibri" w:hAnsi="Calibri" w:cs="Calibri"/>
          <w:color w:val="2D3B45"/>
          <w:sz w:val="22"/>
          <w:szCs w:val="22"/>
          <w:shd w:val="clear" w:color="auto" w:fill="FFFFFF"/>
        </w:rPr>
      </w:pPr>
      <w:r w:rsidRPr="00685A47">
        <w:rPr>
          <w:rFonts w:ascii="Calibri" w:hAnsi="Calibri" w:cs="Calibri"/>
          <w:b/>
          <w:bCs/>
          <w:sz w:val="22"/>
          <w:szCs w:val="22"/>
        </w:rPr>
        <w:t>John Scott</w:t>
      </w:r>
      <w:r w:rsidRPr="00685A47">
        <w:rPr>
          <w:rFonts w:ascii="Calibri" w:hAnsi="Calibri" w:cs="Calibri"/>
          <w:b/>
          <w:bCs/>
          <w:spacing w:val="-1"/>
          <w:sz w:val="22"/>
          <w:szCs w:val="22"/>
        </w:rPr>
        <w:t xml:space="preserve"> </w:t>
      </w:r>
      <w:r w:rsidRPr="00685A47">
        <w:rPr>
          <w:rFonts w:ascii="Calibri" w:hAnsi="Calibri" w:cs="Calibri"/>
          <w:b/>
          <w:bCs/>
          <w:sz w:val="22"/>
          <w:szCs w:val="22"/>
        </w:rPr>
        <w:t>Meschke</w:t>
      </w:r>
      <w:r w:rsidR="001A703D" w:rsidRPr="00685A47">
        <w:rPr>
          <w:rFonts w:ascii="Calibri" w:hAnsi="Calibri" w:cs="Calibri"/>
          <w:b/>
          <w:bCs/>
          <w:sz w:val="22"/>
          <w:szCs w:val="22"/>
        </w:rPr>
        <w:t>,</w:t>
      </w:r>
      <w:r w:rsidRPr="00685A47">
        <w:rPr>
          <w:rFonts w:ascii="Calibri" w:hAnsi="Calibri" w:cs="Calibri"/>
          <w:sz w:val="22"/>
          <w:szCs w:val="22"/>
        </w:rPr>
        <w:t xml:space="preserve"> </w:t>
      </w:r>
      <w:r w:rsidR="001A703D" w:rsidRPr="00685A47">
        <w:rPr>
          <w:rFonts w:ascii="Calibri" w:hAnsi="Calibri" w:cs="Calibri"/>
          <w:color w:val="2D3B45"/>
          <w:sz w:val="22"/>
          <w:szCs w:val="22"/>
          <w:shd w:val="clear" w:color="auto" w:fill="FFFFFF"/>
        </w:rPr>
        <w:t>Professor (he, him, his)</w:t>
      </w:r>
    </w:p>
    <w:p w14:paraId="50EF643C" w14:textId="77777777" w:rsidR="001A703D" w:rsidRPr="00685A47" w:rsidRDefault="001A703D" w:rsidP="001A703D">
      <w:pPr>
        <w:tabs>
          <w:tab w:val="left" w:pos="7369"/>
        </w:tabs>
        <w:spacing w:line="271" w:lineRule="exact"/>
        <w:ind w:right="-20"/>
        <w:rPr>
          <w:rFonts w:ascii="Calibri" w:hAnsi="Calibri" w:cs="Calibri"/>
          <w:color w:val="2D3B45"/>
          <w:sz w:val="22"/>
          <w:szCs w:val="22"/>
          <w:shd w:val="clear" w:color="auto" w:fill="FFFFFF"/>
        </w:rPr>
      </w:pPr>
      <w:r w:rsidRPr="00685A47">
        <w:rPr>
          <w:rFonts w:ascii="Calibri" w:hAnsi="Calibri" w:cs="Calibri"/>
          <w:color w:val="2D3B45"/>
          <w:sz w:val="22"/>
          <w:szCs w:val="22"/>
          <w:u w:val="single"/>
          <w:shd w:val="clear" w:color="auto" w:fill="FFFFFF"/>
        </w:rPr>
        <w:t>Office</w:t>
      </w:r>
      <w:r w:rsidRPr="00685A47">
        <w:rPr>
          <w:rFonts w:ascii="Calibri" w:hAnsi="Calibri" w:cs="Calibri"/>
          <w:color w:val="2D3B45"/>
          <w:sz w:val="22"/>
          <w:szCs w:val="22"/>
          <w:shd w:val="clear" w:color="auto" w:fill="FFFFFF"/>
        </w:rPr>
        <w:t>: Suite 2337 in 4225 Roosevelt Way NE (check-in in suite 100)</w:t>
      </w:r>
    </w:p>
    <w:p w14:paraId="411CCAF6" w14:textId="44397BBB" w:rsidR="001A703D" w:rsidRPr="00685A47" w:rsidRDefault="001A703D" w:rsidP="001A703D">
      <w:pPr>
        <w:tabs>
          <w:tab w:val="left" w:pos="7369"/>
        </w:tabs>
        <w:spacing w:line="271" w:lineRule="exact"/>
        <w:ind w:right="-20"/>
        <w:rPr>
          <w:rFonts w:ascii="Calibri" w:hAnsi="Calibri" w:cs="Calibri"/>
          <w:color w:val="2D3B45"/>
          <w:sz w:val="22"/>
          <w:szCs w:val="22"/>
          <w:shd w:val="clear" w:color="auto" w:fill="FFFFFF"/>
        </w:rPr>
      </w:pPr>
      <w:r w:rsidRPr="00685A47">
        <w:rPr>
          <w:rFonts w:ascii="Calibri" w:hAnsi="Calibri" w:cs="Calibri"/>
          <w:color w:val="2D3B45"/>
          <w:sz w:val="22"/>
          <w:szCs w:val="22"/>
          <w:u w:val="single"/>
          <w:shd w:val="clear" w:color="auto" w:fill="FFFFFF"/>
        </w:rPr>
        <w:t>Email</w:t>
      </w:r>
      <w:r w:rsidRPr="00685A47">
        <w:rPr>
          <w:rFonts w:ascii="Calibri" w:hAnsi="Calibri" w:cs="Calibri"/>
          <w:color w:val="2D3B45"/>
          <w:sz w:val="22"/>
          <w:szCs w:val="22"/>
          <w:shd w:val="clear" w:color="auto" w:fill="FFFFFF"/>
        </w:rPr>
        <w:t xml:space="preserve">: </w:t>
      </w:r>
      <w:hyperlink r:id="rId9" w:history="1">
        <w:r w:rsidRPr="00685A47">
          <w:rPr>
            <w:rStyle w:val="Hyperlink"/>
            <w:rFonts w:ascii="Calibri" w:hAnsi="Calibri" w:cs="Calibri"/>
            <w:sz w:val="22"/>
            <w:szCs w:val="22"/>
            <w:shd w:val="clear" w:color="auto" w:fill="FFFFFF"/>
          </w:rPr>
          <w:t>jmeschke@uw.edu</w:t>
        </w:r>
      </w:hyperlink>
    </w:p>
    <w:p w14:paraId="6E077AE2" w14:textId="77777777" w:rsidR="001A703D" w:rsidRPr="00685A47" w:rsidRDefault="001A703D" w:rsidP="001A703D">
      <w:pPr>
        <w:tabs>
          <w:tab w:val="left" w:pos="7369"/>
        </w:tabs>
        <w:spacing w:line="271" w:lineRule="exact"/>
        <w:ind w:right="-20"/>
        <w:rPr>
          <w:rFonts w:ascii="Calibri" w:hAnsi="Calibri" w:cs="Calibri"/>
          <w:color w:val="2D3B45"/>
          <w:sz w:val="22"/>
          <w:szCs w:val="22"/>
          <w:shd w:val="clear" w:color="auto" w:fill="FFFFFF"/>
        </w:rPr>
      </w:pPr>
      <w:r w:rsidRPr="00685A47">
        <w:rPr>
          <w:rFonts w:ascii="Calibri" w:hAnsi="Calibri" w:cs="Calibri"/>
          <w:color w:val="2D3B45"/>
          <w:sz w:val="22"/>
          <w:szCs w:val="22"/>
          <w:u w:val="single"/>
          <w:shd w:val="clear" w:color="auto" w:fill="FFFFFF"/>
        </w:rPr>
        <w:t>Phone</w:t>
      </w:r>
      <w:r w:rsidRPr="00685A47">
        <w:rPr>
          <w:rFonts w:ascii="Calibri" w:hAnsi="Calibri" w:cs="Calibri"/>
          <w:color w:val="2D3B45"/>
          <w:sz w:val="22"/>
          <w:szCs w:val="22"/>
          <w:shd w:val="clear" w:color="auto" w:fill="FFFFFF"/>
        </w:rPr>
        <w:t>: 206-221-5470</w:t>
      </w:r>
    </w:p>
    <w:p w14:paraId="11844BEA" w14:textId="44B850FB" w:rsidR="001A703D" w:rsidRPr="00685A47" w:rsidRDefault="001A703D" w:rsidP="001A703D">
      <w:pPr>
        <w:tabs>
          <w:tab w:val="left" w:pos="7369"/>
        </w:tabs>
        <w:spacing w:line="271" w:lineRule="exact"/>
        <w:ind w:right="-20"/>
        <w:rPr>
          <w:rFonts w:ascii="Calibri" w:hAnsi="Calibri" w:cs="Calibri"/>
          <w:color w:val="2D3B45"/>
          <w:sz w:val="22"/>
          <w:szCs w:val="22"/>
          <w:shd w:val="clear" w:color="auto" w:fill="FFFFFF"/>
        </w:rPr>
      </w:pPr>
      <w:r w:rsidRPr="00685A47">
        <w:rPr>
          <w:rFonts w:ascii="Calibri" w:hAnsi="Calibri" w:cs="Calibri"/>
          <w:color w:val="2D3B45"/>
          <w:sz w:val="22"/>
          <w:szCs w:val="22"/>
          <w:u w:val="single"/>
          <w:shd w:val="clear" w:color="auto" w:fill="FFFFFF"/>
        </w:rPr>
        <w:t>Office Hours</w:t>
      </w:r>
      <w:r w:rsidRPr="00685A47">
        <w:rPr>
          <w:rFonts w:ascii="Calibri" w:hAnsi="Calibri" w:cs="Calibri"/>
          <w:color w:val="2D3B45"/>
          <w:sz w:val="22"/>
          <w:szCs w:val="22"/>
          <w:shd w:val="clear" w:color="auto" w:fill="FFFFFF"/>
        </w:rPr>
        <w:t>: By appointment</w:t>
      </w:r>
    </w:p>
    <w:p w14:paraId="5892E408" w14:textId="77777777" w:rsidR="001A703D" w:rsidRPr="00685A47" w:rsidRDefault="001A703D" w:rsidP="001A703D">
      <w:pPr>
        <w:spacing w:before="29" w:line="271" w:lineRule="exact"/>
        <w:ind w:right="-20"/>
        <w:rPr>
          <w:rFonts w:ascii="Calibri" w:hAnsi="Calibri" w:cs="Calibri"/>
          <w:b/>
          <w:bCs/>
          <w:position w:val="-1"/>
          <w:sz w:val="22"/>
          <w:szCs w:val="22"/>
        </w:rPr>
      </w:pPr>
    </w:p>
    <w:p w14:paraId="76AC4A6E" w14:textId="77777777" w:rsidR="001A703D" w:rsidRPr="00607CEE" w:rsidRDefault="3638A026"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T</w:t>
      </w:r>
      <w:r w:rsidR="001A703D" w:rsidRPr="00607CEE">
        <w:rPr>
          <w:rFonts w:ascii="Calibri" w:eastAsia="DengXian Light" w:hAnsi="Calibri" w:cs="Calibri"/>
          <w:b/>
          <w:color w:val="33006F"/>
        </w:rPr>
        <w:t>EACHING ASSISTANT</w:t>
      </w:r>
      <w:r w:rsidRPr="00607CEE">
        <w:rPr>
          <w:rFonts w:ascii="Calibri" w:eastAsia="DengXian Light" w:hAnsi="Calibri" w:cs="Calibri"/>
          <w:b/>
          <w:color w:val="33006F"/>
        </w:rPr>
        <w:t>:</w:t>
      </w:r>
    </w:p>
    <w:p w14:paraId="785D1866" w14:textId="2607133B" w:rsidR="001A703D" w:rsidRDefault="00504E4A" w:rsidP="001A703D">
      <w:pPr>
        <w:spacing w:before="29"/>
        <w:ind w:right="-20"/>
        <w:rPr>
          <w:rFonts w:ascii="Calibri" w:hAnsi="Calibri" w:cs="Calibri"/>
          <w:sz w:val="22"/>
          <w:szCs w:val="22"/>
        </w:rPr>
      </w:pPr>
      <w:r w:rsidRPr="00504E4A">
        <w:rPr>
          <w:rFonts w:ascii="Calibri" w:hAnsi="Calibri" w:cs="Calibri"/>
          <w:b/>
          <w:bCs/>
          <w:sz w:val="22"/>
          <w:szCs w:val="22"/>
        </w:rPr>
        <w:t xml:space="preserve">Gioia </w:t>
      </w:r>
      <w:proofErr w:type="spellStart"/>
      <w:r w:rsidRPr="00504E4A">
        <w:rPr>
          <w:rFonts w:ascii="Calibri" w:hAnsi="Calibri" w:cs="Calibri"/>
          <w:b/>
          <w:bCs/>
          <w:sz w:val="22"/>
          <w:szCs w:val="22"/>
        </w:rPr>
        <w:t>Skeltis</w:t>
      </w:r>
      <w:proofErr w:type="spellEnd"/>
      <w:r>
        <w:rPr>
          <w:rFonts w:ascii="Calibri" w:hAnsi="Calibri" w:cs="Calibri"/>
          <w:b/>
          <w:bCs/>
          <w:sz w:val="22"/>
          <w:szCs w:val="22"/>
        </w:rPr>
        <w:t>-Robinson,</w:t>
      </w:r>
      <w:r>
        <w:rPr>
          <w:rFonts w:ascii="Calibri" w:hAnsi="Calibri" w:cs="Calibri"/>
          <w:sz w:val="22"/>
          <w:szCs w:val="22"/>
        </w:rPr>
        <w:t xml:space="preserve"> (she, her, hers)</w:t>
      </w:r>
    </w:p>
    <w:p w14:paraId="4719E543" w14:textId="3C7D858B" w:rsidR="00504E4A" w:rsidRPr="00504E4A" w:rsidRDefault="00504E4A" w:rsidP="001A703D">
      <w:pPr>
        <w:spacing w:before="29"/>
        <w:ind w:right="-20"/>
        <w:rPr>
          <w:rFonts w:ascii="Calibri" w:hAnsi="Calibri" w:cs="Calibri"/>
          <w:sz w:val="22"/>
          <w:szCs w:val="22"/>
        </w:rPr>
      </w:pPr>
      <w:r w:rsidRPr="00685A47">
        <w:rPr>
          <w:rFonts w:ascii="Calibri" w:hAnsi="Calibri" w:cs="Calibri"/>
          <w:color w:val="2D3B45"/>
          <w:sz w:val="22"/>
          <w:szCs w:val="22"/>
          <w:u w:val="single"/>
          <w:shd w:val="clear" w:color="auto" w:fill="FFFFFF"/>
        </w:rPr>
        <w:t>Email</w:t>
      </w:r>
      <w:r w:rsidRPr="00685A47">
        <w:rPr>
          <w:rFonts w:ascii="Calibri" w:hAnsi="Calibri" w:cs="Calibri"/>
          <w:color w:val="2D3B45"/>
          <w:sz w:val="22"/>
          <w:szCs w:val="22"/>
          <w:shd w:val="clear" w:color="auto" w:fill="FFFFFF"/>
        </w:rPr>
        <w:t xml:space="preserve">: </w:t>
      </w:r>
      <w:hyperlink r:id="rId10" w:history="1">
        <w:r w:rsidRPr="001D7371">
          <w:rPr>
            <w:rStyle w:val="Hyperlink"/>
            <w:rFonts w:ascii="Calibri" w:hAnsi="Calibri" w:cs="Calibri"/>
            <w:sz w:val="22"/>
            <w:szCs w:val="22"/>
          </w:rPr>
          <w:t>gioias@uw.edu</w:t>
        </w:r>
      </w:hyperlink>
      <w:r>
        <w:rPr>
          <w:rFonts w:ascii="Calibri" w:hAnsi="Calibri" w:cs="Calibri"/>
          <w:sz w:val="22"/>
          <w:szCs w:val="22"/>
        </w:rPr>
        <w:t xml:space="preserve"> </w:t>
      </w:r>
    </w:p>
    <w:p w14:paraId="312389EF" w14:textId="77777777" w:rsidR="00504E4A" w:rsidRPr="00685A47" w:rsidRDefault="00504E4A" w:rsidP="00504E4A">
      <w:pPr>
        <w:tabs>
          <w:tab w:val="left" w:pos="7369"/>
        </w:tabs>
        <w:spacing w:line="271" w:lineRule="exact"/>
        <w:ind w:right="-20"/>
        <w:rPr>
          <w:rFonts w:ascii="Calibri" w:hAnsi="Calibri" w:cs="Calibri"/>
          <w:color w:val="2D3B45"/>
          <w:sz w:val="22"/>
          <w:szCs w:val="22"/>
          <w:shd w:val="clear" w:color="auto" w:fill="FFFFFF"/>
        </w:rPr>
      </w:pPr>
      <w:r w:rsidRPr="00685A47">
        <w:rPr>
          <w:rFonts w:ascii="Calibri" w:hAnsi="Calibri" w:cs="Calibri"/>
          <w:color w:val="2D3B45"/>
          <w:sz w:val="22"/>
          <w:szCs w:val="22"/>
          <w:u w:val="single"/>
          <w:shd w:val="clear" w:color="auto" w:fill="FFFFFF"/>
        </w:rPr>
        <w:t>Office Hours</w:t>
      </w:r>
      <w:r w:rsidRPr="00685A47">
        <w:rPr>
          <w:rFonts w:ascii="Calibri" w:hAnsi="Calibri" w:cs="Calibri"/>
          <w:color w:val="2D3B45"/>
          <w:sz w:val="22"/>
          <w:szCs w:val="22"/>
          <w:shd w:val="clear" w:color="auto" w:fill="FFFFFF"/>
        </w:rPr>
        <w:t>: By appointment</w:t>
      </w:r>
    </w:p>
    <w:p w14:paraId="3CEA902E" w14:textId="77777777" w:rsidR="00A233EA" w:rsidRDefault="00A233EA" w:rsidP="001A703D">
      <w:pPr>
        <w:spacing w:before="29"/>
        <w:ind w:right="-20"/>
        <w:rPr>
          <w:rFonts w:ascii="Calibri" w:hAnsi="Calibri" w:cs="Calibri"/>
          <w:b/>
          <w:bCs/>
        </w:rPr>
      </w:pPr>
    </w:p>
    <w:p w14:paraId="5FB4883D" w14:textId="39687BAB" w:rsidR="007C428A" w:rsidRPr="00607CEE" w:rsidRDefault="007C428A"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COURSE DESCRIPTION</w:t>
      </w:r>
    </w:p>
    <w:p w14:paraId="1499126A" w14:textId="7DF5F492" w:rsidR="007C428A" w:rsidRPr="00685A47" w:rsidRDefault="007C428A" w:rsidP="001A703D">
      <w:pPr>
        <w:spacing w:before="29"/>
        <w:ind w:right="-20"/>
        <w:rPr>
          <w:rFonts w:ascii="Calibri" w:hAnsi="Calibri" w:cs="Calibri"/>
          <w:spacing w:val="1"/>
          <w:sz w:val="22"/>
          <w:szCs w:val="22"/>
        </w:rPr>
      </w:pPr>
      <w:r w:rsidRPr="00685A47">
        <w:rPr>
          <w:rFonts w:ascii="Calibri" w:hAnsi="Calibri" w:cs="Calibri"/>
          <w:spacing w:val="1"/>
          <w:sz w:val="22"/>
          <w:szCs w:val="22"/>
        </w:rPr>
        <w:t>This course will review the various aspects of domestic and global water and wastewater systems as they relate to human health. Topics covered will include source water, basic treatment technologies for water and waste, chemical contaminants, microbial contaminants, and recreational water. This course will be of use for public health professionals, microbiologists, civil and environmental engineers, and environmental scientists.</w:t>
      </w:r>
    </w:p>
    <w:p w14:paraId="4F6420F5" w14:textId="77777777" w:rsidR="007C428A" w:rsidRPr="00685A47" w:rsidRDefault="007C428A" w:rsidP="007C428A">
      <w:pPr>
        <w:rPr>
          <w:rFonts w:ascii="Calibri" w:hAnsi="Calibri" w:cs="Calibri"/>
          <w:sz w:val="22"/>
          <w:szCs w:val="22"/>
        </w:rPr>
      </w:pPr>
    </w:p>
    <w:p w14:paraId="594E3CC3" w14:textId="773749D4" w:rsidR="007C428A" w:rsidRPr="00607CEE" w:rsidRDefault="004F08C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COURSE OBJECTIVES</w:t>
      </w:r>
    </w:p>
    <w:p w14:paraId="297DFB27" w14:textId="77777777" w:rsidR="007C428A" w:rsidRPr="00685A47" w:rsidRDefault="007C428A" w:rsidP="001A703D">
      <w:pPr>
        <w:spacing w:before="29"/>
        <w:ind w:right="-20"/>
        <w:rPr>
          <w:rFonts w:ascii="Calibri" w:hAnsi="Calibri" w:cs="Calibri"/>
          <w:spacing w:val="1"/>
          <w:sz w:val="22"/>
          <w:szCs w:val="22"/>
        </w:rPr>
      </w:pPr>
      <w:r w:rsidRPr="00685A47">
        <w:rPr>
          <w:rFonts w:ascii="Calibri" w:hAnsi="Calibri" w:cs="Calibri"/>
          <w:spacing w:val="1"/>
          <w:sz w:val="22"/>
          <w:szCs w:val="22"/>
        </w:rPr>
        <w:t>On completion of this course, all students should be able to:</w:t>
      </w:r>
    </w:p>
    <w:p w14:paraId="6118D9BD" w14:textId="77777777" w:rsidR="007C428A" w:rsidRPr="00685A47" w:rsidRDefault="007C428A" w:rsidP="004F08CB">
      <w:pPr>
        <w:pStyle w:val="ListParagraph"/>
        <w:numPr>
          <w:ilvl w:val="0"/>
          <w:numId w:val="8"/>
        </w:numPr>
        <w:spacing w:before="29"/>
        <w:ind w:right="-20"/>
        <w:rPr>
          <w:rFonts w:ascii="Calibri" w:hAnsi="Calibri" w:cs="Calibri"/>
          <w:spacing w:val="1"/>
          <w:sz w:val="22"/>
          <w:szCs w:val="22"/>
        </w:rPr>
      </w:pPr>
      <w:r w:rsidRPr="00685A47">
        <w:rPr>
          <w:rFonts w:ascii="Calibri" w:hAnsi="Calibri" w:cs="Calibri"/>
          <w:spacing w:val="1"/>
          <w:sz w:val="22"/>
          <w:szCs w:val="22"/>
        </w:rPr>
        <w:t>Identify and describe regulatory frameworks pertaining to water and wastewater.</w:t>
      </w:r>
    </w:p>
    <w:p w14:paraId="116607F2" w14:textId="77777777" w:rsidR="007C428A" w:rsidRPr="00685A47" w:rsidRDefault="007C428A" w:rsidP="004F08CB">
      <w:pPr>
        <w:pStyle w:val="ListParagraph"/>
        <w:numPr>
          <w:ilvl w:val="0"/>
          <w:numId w:val="8"/>
        </w:numPr>
        <w:spacing w:before="29"/>
        <w:ind w:right="-20"/>
        <w:rPr>
          <w:rFonts w:ascii="Calibri" w:hAnsi="Calibri" w:cs="Calibri"/>
          <w:spacing w:val="1"/>
          <w:sz w:val="22"/>
          <w:szCs w:val="22"/>
        </w:rPr>
      </w:pPr>
      <w:r w:rsidRPr="00685A47">
        <w:rPr>
          <w:rFonts w:ascii="Calibri" w:hAnsi="Calibri" w:cs="Calibri"/>
          <w:spacing w:val="1"/>
          <w:sz w:val="22"/>
          <w:szCs w:val="22"/>
        </w:rPr>
        <w:t>Recognize, characterize, and categorize waterborne contaminants, their sources, and health effects.</w:t>
      </w:r>
    </w:p>
    <w:p w14:paraId="124B920E" w14:textId="77777777" w:rsidR="007C428A" w:rsidRPr="00685A47" w:rsidRDefault="007C428A" w:rsidP="004F08CB">
      <w:pPr>
        <w:pStyle w:val="ListParagraph"/>
        <w:numPr>
          <w:ilvl w:val="0"/>
          <w:numId w:val="8"/>
        </w:numPr>
        <w:spacing w:before="29"/>
        <w:ind w:right="-20"/>
        <w:rPr>
          <w:rFonts w:ascii="Calibri" w:hAnsi="Calibri" w:cs="Calibri"/>
          <w:spacing w:val="1"/>
          <w:sz w:val="22"/>
          <w:szCs w:val="22"/>
        </w:rPr>
      </w:pPr>
      <w:r w:rsidRPr="00685A47">
        <w:rPr>
          <w:rFonts w:ascii="Calibri" w:hAnsi="Calibri" w:cs="Calibri"/>
          <w:spacing w:val="1"/>
          <w:sz w:val="22"/>
          <w:szCs w:val="22"/>
        </w:rPr>
        <w:t>Summarize and discuss centralized treatment approaches for water and wastewater.</w:t>
      </w:r>
    </w:p>
    <w:p w14:paraId="782ECCF8" w14:textId="77777777" w:rsidR="007C428A" w:rsidRPr="00685A47" w:rsidRDefault="007C428A" w:rsidP="004F08CB">
      <w:pPr>
        <w:pStyle w:val="ListParagraph"/>
        <w:numPr>
          <w:ilvl w:val="0"/>
          <w:numId w:val="8"/>
        </w:numPr>
        <w:spacing w:before="29"/>
        <w:ind w:right="-20"/>
        <w:rPr>
          <w:rFonts w:ascii="Calibri" w:hAnsi="Calibri" w:cs="Calibri"/>
          <w:spacing w:val="1"/>
          <w:sz w:val="22"/>
          <w:szCs w:val="22"/>
        </w:rPr>
      </w:pPr>
      <w:r w:rsidRPr="00685A47">
        <w:rPr>
          <w:rFonts w:ascii="Calibri" w:hAnsi="Calibri" w:cs="Calibri"/>
          <w:spacing w:val="1"/>
          <w:sz w:val="22"/>
          <w:szCs w:val="22"/>
        </w:rPr>
        <w:t>Identify and describe decentralized alternatives for water and wastewater treatment.</w:t>
      </w:r>
    </w:p>
    <w:p w14:paraId="367A348A" w14:textId="77777777" w:rsidR="007C428A" w:rsidRPr="00685A47" w:rsidRDefault="007C428A" w:rsidP="004F08CB">
      <w:pPr>
        <w:pStyle w:val="ListParagraph"/>
        <w:numPr>
          <w:ilvl w:val="0"/>
          <w:numId w:val="8"/>
        </w:numPr>
        <w:spacing w:before="29"/>
        <w:ind w:right="-20"/>
        <w:rPr>
          <w:rFonts w:ascii="Calibri" w:hAnsi="Calibri" w:cs="Calibri"/>
          <w:spacing w:val="1"/>
          <w:sz w:val="22"/>
          <w:szCs w:val="22"/>
        </w:rPr>
      </w:pPr>
      <w:r w:rsidRPr="00685A47">
        <w:rPr>
          <w:rFonts w:ascii="Calibri" w:hAnsi="Calibri" w:cs="Calibri"/>
          <w:spacing w:val="1"/>
          <w:sz w:val="22"/>
          <w:szCs w:val="22"/>
        </w:rPr>
        <w:t>Demonstrate and discuss the impacts of water on personal and community health.</w:t>
      </w:r>
    </w:p>
    <w:p w14:paraId="093E6216" w14:textId="77777777" w:rsidR="007C428A" w:rsidRPr="00572046" w:rsidRDefault="007C428A" w:rsidP="004F08CB">
      <w:pPr>
        <w:spacing w:before="29"/>
        <w:ind w:left="100" w:right="-20"/>
        <w:rPr>
          <w:rFonts w:ascii="Calibri" w:hAnsi="Calibri" w:cs="Calibri"/>
          <w:spacing w:val="1"/>
          <w:sz w:val="22"/>
          <w:szCs w:val="22"/>
        </w:rPr>
      </w:pPr>
      <w:r w:rsidRPr="00572046">
        <w:rPr>
          <w:rFonts w:ascii="Calibri" w:hAnsi="Calibri" w:cs="Calibri"/>
          <w:spacing w:val="1"/>
          <w:sz w:val="22"/>
          <w:szCs w:val="22"/>
        </w:rPr>
        <w:t>Additionally, graduate students should be able to:</w:t>
      </w:r>
    </w:p>
    <w:p w14:paraId="39459233" w14:textId="77777777" w:rsidR="007C428A" w:rsidRPr="00572046" w:rsidRDefault="007C428A" w:rsidP="004F08CB">
      <w:pPr>
        <w:pStyle w:val="ListParagraph"/>
        <w:numPr>
          <w:ilvl w:val="0"/>
          <w:numId w:val="9"/>
        </w:numPr>
        <w:spacing w:before="29"/>
        <w:ind w:right="-20"/>
        <w:rPr>
          <w:rFonts w:ascii="Calibri" w:hAnsi="Calibri" w:cs="Calibri"/>
          <w:spacing w:val="1"/>
          <w:sz w:val="22"/>
          <w:szCs w:val="22"/>
        </w:rPr>
      </w:pPr>
      <w:r w:rsidRPr="00572046">
        <w:rPr>
          <w:rFonts w:ascii="Calibri" w:hAnsi="Calibri" w:cs="Calibri"/>
          <w:spacing w:val="1"/>
          <w:sz w:val="22"/>
          <w:szCs w:val="22"/>
        </w:rPr>
        <w:t>Critically review the scientific and gray literature on water and wastewater issues,</w:t>
      </w:r>
    </w:p>
    <w:p w14:paraId="6568B5BD" w14:textId="77777777" w:rsidR="004F08CB" w:rsidRPr="00572046" w:rsidRDefault="007C428A" w:rsidP="004F08CB">
      <w:pPr>
        <w:pStyle w:val="ListParagraph"/>
        <w:numPr>
          <w:ilvl w:val="0"/>
          <w:numId w:val="9"/>
        </w:numPr>
        <w:spacing w:before="29"/>
        <w:ind w:right="-20"/>
        <w:rPr>
          <w:rFonts w:ascii="Calibri" w:hAnsi="Calibri" w:cs="Calibri"/>
          <w:spacing w:val="1"/>
          <w:sz w:val="22"/>
          <w:szCs w:val="22"/>
        </w:rPr>
      </w:pPr>
      <w:r w:rsidRPr="00572046">
        <w:rPr>
          <w:rFonts w:ascii="Calibri" w:hAnsi="Calibri" w:cs="Calibri"/>
          <w:spacing w:val="1"/>
          <w:sz w:val="22"/>
          <w:szCs w:val="22"/>
        </w:rPr>
        <w:t>Compare and contrast alternative solutions to water and wastewater problem scenarios, and</w:t>
      </w:r>
    </w:p>
    <w:p w14:paraId="3FA184B3" w14:textId="046658C8" w:rsidR="007C428A" w:rsidRPr="00572046" w:rsidRDefault="007C428A" w:rsidP="004F08CB">
      <w:pPr>
        <w:pStyle w:val="ListParagraph"/>
        <w:numPr>
          <w:ilvl w:val="0"/>
          <w:numId w:val="9"/>
        </w:numPr>
        <w:spacing w:before="29"/>
        <w:ind w:right="-20"/>
        <w:rPr>
          <w:rFonts w:ascii="Calibri" w:hAnsi="Calibri" w:cs="Calibri"/>
          <w:spacing w:val="1"/>
          <w:sz w:val="22"/>
          <w:szCs w:val="22"/>
        </w:rPr>
      </w:pPr>
      <w:r w:rsidRPr="00572046">
        <w:rPr>
          <w:rFonts w:ascii="Calibri" w:hAnsi="Calibri" w:cs="Calibri"/>
          <w:spacing w:val="1"/>
          <w:sz w:val="22"/>
          <w:szCs w:val="22"/>
        </w:rPr>
        <w:t>Outline, recommend, and justify available solutions.</w:t>
      </w:r>
    </w:p>
    <w:p w14:paraId="102BB9E1" w14:textId="77777777" w:rsidR="004F08CB" w:rsidRPr="00685A47" w:rsidRDefault="004F08CB" w:rsidP="004F08CB">
      <w:pPr>
        <w:spacing w:line="269" w:lineRule="exact"/>
        <w:ind w:right="-20"/>
        <w:rPr>
          <w:rFonts w:ascii="Calibri" w:hAnsi="Calibri" w:cs="Calibri"/>
          <w:b/>
          <w:bCs/>
          <w:spacing w:val="-1"/>
          <w:sz w:val="22"/>
          <w:szCs w:val="22"/>
        </w:rPr>
      </w:pPr>
    </w:p>
    <w:p w14:paraId="370835EC" w14:textId="0A439BD0" w:rsidR="001A703D" w:rsidRPr="00607CEE" w:rsidRDefault="001A703D"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ACCREDITATION REQUIREMENTS &amp; DEGREE COMPETENCIES MET BY THIS COURSE</w:t>
      </w:r>
    </w:p>
    <w:p w14:paraId="5A0DBA98" w14:textId="7BE417A3" w:rsidR="001A703D" w:rsidRPr="00685A47" w:rsidRDefault="001A703D" w:rsidP="004F08CB">
      <w:pPr>
        <w:spacing w:line="269" w:lineRule="exact"/>
        <w:ind w:right="-20"/>
        <w:rPr>
          <w:rFonts w:ascii="Calibri" w:hAnsi="Calibri" w:cs="Calibri"/>
          <w:spacing w:val="-1"/>
          <w:sz w:val="22"/>
          <w:szCs w:val="22"/>
        </w:rPr>
      </w:pPr>
      <w:r w:rsidRPr="00685A47">
        <w:rPr>
          <w:rFonts w:ascii="Calibri" w:hAnsi="Calibri" w:cs="Calibri"/>
          <w:spacing w:val="-1"/>
          <w:sz w:val="22"/>
          <w:szCs w:val="22"/>
        </w:rPr>
        <w:t>N/A</w:t>
      </w:r>
    </w:p>
    <w:p w14:paraId="59A4063D" w14:textId="77777777" w:rsidR="001A703D" w:rsidRPr="00685A47" w:rsidRDefault="001A703D" w:rsidP="004F08CB">
      <w:pPr>
        <w:spacing w:line="269" w:lineRule="exact"/>
        <w:ind w:right="-20"/>
        <w:rPr>
          <w:rFonts w:ascii="Calibri" w:hAnsi="Calibri" w:cs="Calibri"/>
          <w:b/>
          <w:bCs/>
          <w:spacing w:val="-1"/>
          <w:sz w:val="22"/>
          <w:szCs w:val="22"/>
        </w:rPr>
      </w:pPr>
    </w:p>
    <w:p w14:paraId="1B7F1D17" w14:textId="6157509E" w:rsidR="001A703D" w:rsidRPr="00607CEE" w:rsidRDefault="001A703D"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lastRenderedPageBreak/>
        <w:t>REQUIRED TEXTBOOK AND READINGS</w:t>
      </w:r>
    </w:p>
    <w:p w14:paraId="01DB165D" w14:textId="68515688" w:rsidR="007C428A" w:rsidRPr="00685A47" w:rsidRDefault="004F08CB" w:rsidP="004F08CB">
      <w:pPr>
        <w:spacing w:before="29"/>
        <w:ind w:right="-20"/>
        <w:rPr>
          <w:rFonts w:ascii="Calibri" w:hAnsi="Calibri" w:cs="Calibri"/>
          <w:sz w:val="22"/>
          <w:szCs w:val="22"/>
        </w:rPr>
      </w:pPr>
      <w:r w:rsidRPr="00685A47">
        <w:rPr>
          <w:rFonts w:ascii="Calibri" w:hAnsi="Calibri" w:cs="Calibri"/>
          <w:spacing w:val="1"/>
          <w:sz w:val="22"/>
          <w:szCs w:val="22"/>
        </w:rPr>
        <w:t>There is no required text for this course.  Reading assignments and course materials will be provided through Canvas</w:t>
      </w:r>
      <w:r w:rsidRPr="00685A47">
        <w:rPr>
          <w:rFonts w:ascii="Calibri" w:hAnsi="Calibri" w:cs="Calibri"/>
          <w:sz w:val="22"/>
          <w:szCs w:val="22"/>
        </w:rPr>
        <w:t>.</w:t>
      </w:r>
    </w:p>
    <w:p w14:paraId="473301B1" w14:textId="77777777" w:rsidR="00914CEF" w:rsidRPr="00685A47" w:rsidRDefault="00914CEF" w:rsidP="004F08CB">
      <w:pPr>
        <w:spacing w:line="269" w:lineRule="exact"/>
        <w:ind w:right="-20"/>
        <w:rPr>
          <w:rFonts w:ascii="Calibri" w:hAnsi="Calibri" w:cs="Calibri"/>
          <w:b/>
          <w:bCs/>
          <w:spacing w:val="-1"/>
          <w:sz w:val="22"/>
          <w:szCs w:val="22"/>
        </w:rPr>
      </w:pPr>
    </w:p>
    <w:p w14:paraId="51EB6606" w14:textId="160A099F" w:rsidR="001A703D" w:rsidRPr="00607CEE" w:rsidRDefault="001A703D"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GRADING &amp; ASSESSMENT</w:t>
      </w:r>
    </w:p>
    <w:p w14:paraId="0FF8AC01" w14:textId="6C392237" w:rsidR="001A703D" w:rsidRPr="00685A47" w:rsidRDefault="001A703D" w:rsidP="004F08CB">
      <w:pPr>
        <w:spacing w:line="269" w:lineRule="exact"/>
        <w:ind w:right="-20"/>
        <w:rPr>
          <w:rStyle w:val="textlayer--absolute"/>
          <w:rFonts w:ascii="Calibri" w:hAnsi="Calibri" w:cs="Calibri"/>
          <w:color w:val="2D3B45"/>
          <w:sz w:val="22"/>
          <w:szCs w:val="22"/>
          <w:shd w:val="clear" w:color="auto" w:fill="FFFFFF"/>
        </w:rPr>
      </w:pPr>
      <w:r w:rsidRPr="00685A47">
        <w:rPr>
          <w:rStyle w:val="textlayer--absolute"/>
          <w:rFonts w:ascii="Calibri" w:hAnsi="Calibri" w:cs="Calibri"/>
          <w:color w:val="2D3B45"/>
          <w:sz w:val="22"/>
          <w:szCs w:val="22"/>
          <w:shd w:val="clear" w:color="auto" w:fill="FFFFFF"/>
        </w:rPr>
        <w:t>For the sake of this class, letter and numerical grades will typically be distributed</w:t>
      </w:r>
      <w:r w:rsidRPr="00685A47">
        <w:rPr>
          <w:rFonts w:ascii="Calibri" w:hAnsi="Calibri" w:cs="Calibri"/>
          <w:color w:val="2D3B45"/>
          <w:sz w:val="22"/>
          <w:szCs w:val="22"/>
          <w:shd w:val="clear" w:color="auto" w:fill="FFFFFF"/>
        </w:rPr>
        <w:t> </w:t>
      </w:r>
      <w:r w:rsidRPr="00685A47">
        <w:rPr>
          <w:rStyle w:val="textlayer--absolute"/>
          <w:rFonts w:ascii="Calibri" w:hAnsi="Calibri" w:cs="Calibri"/>
          <w:color w:val="2D3B45"/>
          <w:sz w:val="22"/>
          <w:szCs w:val="22"/>
          <w:shd w:val="clear" w:color="auto" w:fill="FFFFFF"/>
        </w:rPr>
        <w:t>according to the university grading scale between the following standards:</w:t>
      </w:r>
      <w:r w:rsidRPr="00685A47">
        <w:rPr>
          <w:rFonts w:ascii="Calibri" w:hAnsi="Calibri" w:cs="Calibri"/>
          <w:color w:val="2D3B45"/>
          <w:sz w:val="22"/>
          <w:szCs w:val="22"/>
        </w:rPr>
        <w:br/>
      </w:r>
      <w:r w:rsidRPr="00685A47">
        <w:rPr>
          <w:rStyle w:val="textlayer--absolute"/>
          <w:rFonts w:ascii="Calibri" w:hAnsi="Calibri" w:cs="Calibri"/>
          <w:color w:val="2D3B45"/>
          <w:sz w:val="22"/>
          <w:szCs w:val="22"/>
          <w:shd w:val="clear" w:color="auto" w:fill="FFFFFF"/>
        </w:rPr>
        <w:t>A (4.0) = Excellent and exceptional work (typically &gt;&gt;95% of available points)</w:t>
      </w:r>
      <w:r w:rsidRPr="00685A47">
        <w:rPr>
          <w:rFonts w:ascii="Calibri" w:hAnsi="Calibri" w:cs="Calibri"/>
          <w:color w:val="2D3B45"/>
          <w:sz w:val="22"/>
          <w:szCs w:val="22"/>
        </w:rPr>
        <w:br/>
      </w:r>
      <w:r w:rsidRPr="00685A47">
        <w:rPr>
          <w:rStyle w:val="textlayer--absolute"/>
          <w:rFonts w:ascii="Calibri" w:hAnsi="Calibri" w:cs="Calibri"/>
          <w:color w:val="2D3B45"/>
          <w:sz w:val="22"/>
          <w:szCs w:val="22"/>
          <w:shd w:val="clear" w:color="auto" w:fill="FFFFFF"/>
        </w:rPr>
        <w:t>D (1.0) = Deficient work (typically &lt;66% of available points)</w:t>
      </w:r>
      <w:r w:rsidRPr="00685A47">
        <w:rPr>
          <w:rFonts w:ascii="Calibri" w:hAnsi="Calibri" w:cs="Calibri"/>
          <w:color w:val="2D3B45"/>
          <w:sz w:val="22"/>
          <w:szCs w:val="22"/>
        </w:rPr>
        <w:br/>
      </w:r>
      <w:r w:rsidRPr="00685A47">
        <w:rPr>
          <w:rStyle w:val="textlayer--absolute"/>
          <w:rFonts w:ascii="Calibri" w:hAnsi="Calibri" w:cs="Calibri"/>
          <w:color w:val="2D3B45"/>
          <w:sz w:val="22"/>
          <w:szCs w:val="22"/>
          <w:shd w:val="clear" w:color="auto" w:fill="FFFFFF"/>
        </w:rPr>
        <w:t>It is expected that most students will perform at a level of ~3.5.</w:t>
      </w:r>
    </w:p>
    <w:p w14:paraId="4D3F9A95" w14:textId="77777777" w:rsidR="001A703D" w:rsidRPr="00685A47" w:rsidRDefault="001A703D" w:rsidP="004F08CB">
      <w:pPr>
        <w:spacing w:line="269" w:lineRule="exact"/>
        <w:ind w:right="-20"/>
        <w:rPr>
          <w:rFonts w:ascii="Calibri" w:hAnsi="Calibri" w:cs="Calibri"/>
          <w:b/>
          <w:bCs/>
          <w:spacing w:val="-1"/>
          <w:sz w:val="22"/>
          <w:szCs w:val="22"/>
        </w:rPr>
      </w:pPr>
    </w:p>
    <w:p w14:paraId="53D0002C" w14:textId="5F4DA9A4" w:rsidR="00750002" w:rsidRPr="00685A47" w:rsidRDefault="00750002" w:rsidP="00750002">
      <w:pPr>
        <w:spacing w:line="269" w:lineRule="exact"/>
        <w:ind w:right="-20"/>
        <w:rPr>
          <w:rStyle w:val="textlayer--absolute"/>
          <w:rFonts w:ascii="Calibri" w:hAnsi="Calibri" w:cs="Calibri"/>
          <w:sz w:val="22"/>
          <w:szCs w:val="22"/>
          <w:shd w:val="clear" w:color="auto" w:fill="FFFFFF"/>
        </w:rPr>
      </w:pPr>
      <w:r w:rsidRPr="00572046">
        <w:rPr>
          <w:rStyle w:val="textlayer--absolute"/>
          <w:rFonts w:ascii="Calibri" w:hAnsi="Calibri" w:cs="Calibri"/>
          <w:color w:val="2D3B45"/>
          <w:sz w:val="22"/>
          <w:szCs w:val="22"/>
          <w:shd w:val="clear" w:color="auto" w:fill="FFFFFF"/>
        </w:rPr>
        <w:t xml:space="preserve">See </w:t>
      </w:r>
      <w:r w:rsidR="00CC508D" w:rsidRPr="00572046">
        <w:rPr>
          <w:rStyle w:val="textlayer--absolute"/>
          <w:rFonts w:ascii="Calibri" w:hAnsi="Calibri" w:cs="Calibri"/>
          <w:color w:val="2D3B45"/>
          <w:sz w:val="22"/>
          <w:szCs w:val="22"/>
          <w:shd w:val="clear" w:color="auto" w:fill="FFFFFF"/>
        </w:rPr>
        <w:t xml:space="preserve">table </w:t>
      </w:r>
      <w:r w:rsidRPr="00572046">
        <w:rPr>
          <w:rStyle w:val="textlayer--absolute"/>
          <w:rFonts w:ascii="Calibri" w:hAnsi="Calibri" w:cs="Calibri"/>
          <w:color w:val="2D3B45"/>
          <w:sz w:val="22"/>
          <w:szCs w:val="22"/>
          <w:shd w:val="clear" w:color="auto" w:fill="FFFFFF"/>
        </w:rPr>
        <w:t>below for detailed list of assignments and assessments that will be used to determine student grades in the course.</w:t>
      </w:r>
    </w:p>
    <w:p w14:paraId="4DEF3933" w14:textId="77777777" w:rsidR="00750002" w:rsidRPr="00685A47" w:rsidRDefault="00750002" w:rsidP="004F08CB">
      <w:pPr>
        <w:spacing w:line="269" w:lineRule="exact"/>
        <w:ind w:right="-20"/>
        <w:rPr>
          <w:rFonts w:ascii="Calibri" w:hAnsi="Calibri" w:cs="Calibri"/>
          <w:b/>
          <w:bCs/>
          <w:spacing w:val="-1"/>
          <w:sz w:val="22"/>
          <w:szCs w:val="22"/>
        </w:rPr>
      </w:pPr>
    </w:p>
    <w:p w14:paraId="0F249B51" w14:textId="368DD1CB" w:rsidR="00750002" w:rsidRPr="00607CEE" w:rsidRDefault="00750002"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LATE ASSIGNMENT POLICY</w:t>
      </w:r>
    </w:p>
    <w:p w14:paraId="56D02932" w14:textId="40807224" w:rsidR="00750002" w:rsidRPr="00572046" w:rsidRDefault="00572046" w:rsidP="00572046">
      <w:pPr>
        <w:rPr>
          <w:rFonts w:ascii="Calibri" w:hAnsi="Calibri" w:cs="Calibri"/>
          <w:sz w:val="22"/>
          <w:szCs w:val="22"/>
        </w:rPr>
      </w:pPr>
      <w:r w:rsidRPr="00572046">
        <w:rPr>
          <w:rFonts w:ascii="Calibri" w:hAnsi="Calibri" w:cs="Calibri"/>
          <w:sz w:val="22"/>
          <w:szCs w:val="22"/>
        </w:rPr>
        <w:t xml:space="preserve">Late assignments </w:t>
      </w:r>
      <w:r w:rsidR="00D322EB">
        <w:rPr>
          <w:rFonts w:ascii="Calibri" w:hAnsi="Calibri" w:cs="Calibri"/>
          <w:sz w:val="22"/>
          <w:szCs w:val="22"/>
        </w:rPr>
        <w:t>may</w:t>
      </w:r>
      <w:r w:rsidRPr="00572046">
        <w:rPr>
          <w:rFonts w:ascii="Calibri" w:hAnsi="Calibri" w:cs="Calibri"/>
          <w:sz w:val="22"/>
          <w:szCs w:val="22"/>
        </w:rPr>
        <w:t xml:space="preserve"> be penalized 10% of point value for each class period that they are late.</w:t>
      </w:r>
    </w:p>
    <w:p w14:paraId="4502D145" w14:textId="77777777" w:rsidR="00572046" w:rsidRPr="00685A47" w:rsidRDefault="00572046" w:rsidP="004F08CB">
      <w:pPr>
        <w:spacing w:line="269" w:lineRule="exact"/>
        <w:ind w:right="-20"/>
        <w:rPr>
          <w:rFonts w:ascii="Calibri" w:hAnsi="Calibri" w:cs="Calibri"/>
          <w:b/>
          <w:bCs/>
          <w:spacing w:val="-1"/>
          <w:sz w:val="22"/>
          <w:szCs w:val="22"/>
        </w:rPr>
      </w:pPr>
    </w:p>
    <w:p w14:paraId="6EB0332B" w14:textId="7B0D14EF" w:rsidR="00750002" w:rsidRPr="00607CEE" w:rsidRDefault="00750002"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EXCUSED ABSENCE FROM CLASS</w:t>
      </w:r>
    </w:p>
    <w:p w14:paraId="40C797FB" w14:textId="77777777" w:rsidR="00750002" w:rsidRPr="00685A47" w:rsidRDefault="00750002" w:rsidP="00750002">
      <w:pPr>
        <w:rPr>
          <w:rFonts w:ascii="Calibri" w:hAnsi="Calibri" w:cs="Calibri"/>
          <w:sz w:val="22"/>
          <w:szCs w:val="22"/>
        </w:rPr>
      </w:pPr>
      <w:r w:rsidRPr="00685A47">
        <w:rPr>
          <w:rFonts w:ascii="Calibri" w:hAnsi="Calibri" w:cs="Calibri"/>
          <w:sz w:val="22"/>
          <w:szCs w:val="22"/>
        </w:rPr>
        <w:t>Students are expected to attend class and to participate in all graded activities, including midterms and final examinations. A student who is anticipating being absent from class due to a Religious Accommodation activity needs to complete the Religious Accommodations request process by the second Friday of the quarter. Students who anticipate missing class due to attendance at academic conferences or field trips, or participation in university sponsored activities should provide a written notice to the instructor ahead of the absence. The instructor will determine if the graded activity or exam can be rescheduled or if there is equivalent work that can be done, as determined by the instructor.</w:t>
      </w:r>
    </w:p>
    <w:p w14:paraId="7C1B3679" w14:textId="77777777" w:rsidR="00750002" w:rsidRPr="00685A47" w:rsidRDefault="00750002" w:rsidP="00750002">
      <w:pPr>
        <w:rPr>
          <w:rFonts w:ascii="Calibri" w:hAnsi="Calibri" w:cs="Calibri"/>
          <w:sz w:val="22"/>
          <w:szCs w:val="22"/>
        </w:rPr>
      </w:pPr>
    </w:p>
    <w:p w14:paraId="441E4F7A" w14:textId="77777777" w:rsidR="00750002" w:rsidRPr="00685A47" w:rsidRDefault="00750002" w:rsidP="00750002">
      <w:pPr>
        <w:rPr>
          <w:rFonts w:ascii="Calibri" w:hAnsi="Calibri" w:cs="Calibri"/>
          <w:sz w:val="22"/>
          <w:szCs w:val="22"/>
        </w:rPr>
      </w:pPr>
      <w:r w:rsidRPr="00685A47">
        <w:rPr>
          <w:rFonts w:ascii="Calibri" w:hAnsi="Calibri" w:cs="Calibri"/>
          <w:sz w:val="22"/>
          <w:szCs w:val="22"/>
        </w:rPr>
        <w:t xml:space="preserve">To protect student privacy and the integrity of the academic experience, students will not be required to provide a medical excuse note to justify an absence from class due to illness. A student </w:t>
      </w:r>
      <w:proofErr w:type="gramStart"/>
      <w:r w:rsidRPr="00685A47">
        <w:rPr>
          <w:rFonts w:ascii="Calibri" w:hAnsi="Calibri" w:cs="Calibri"/>
          <w:sz w:val="22"/>
          <w:szCs w:val="22"/>
        </w:rPr>
        <w:t>absent</w:t>
      </w:r>
      <w:proofErr w:type="gramEnd"/>
      <w:r w:rsidRPr="00685A47">
        <w:rPr>
          <w:rFonts w:ascii="Calibri" w:hAnsi="Calibri" w:cs="Calibri"/>
          <w:sz w:val="22"/>
          <w:szCs w:val="22"/>
        </w:rPr>
        <w:t xml:space="preserve"> from any graded class activity or examination due to illness must request, in writing, to take a rescheduled examination or perform work judged by the instructor to be the equivalent. </w:t>
      </w:r>
    </w:p>
    <w:p w14:paraId="629F9641" w14:textId="77777777" w:rsidR="00750002" w:rsidRPr="00685A47" w:rsidRDefault="00750002" w:rsidP="004F08CB">
      <w:pPr>
        <w:spacing w:line="269" w:lineRule="exact"/>
        <w:ind w:right="-20"/>
        <w:rPr>
          <w:rFonts w:ascii="Calibri" w:hAnsi="Calibri" w:cs="Calibri"/>
          <w:b/>
          <w:bCs/>
          <w:spacing w:val="-1"/>
          <w:sz w:val="22"/>
          <w:szCs w:val="22"/>
        </w:rPr>
      </w:pPr>
    </w:p>
    <w:p w14:paraId="633FDDF4" w14:textId="036C8D2E" w:rsidR="00750002" w:rsidRPr="00607CEE" w:rsidRDefault="00750002"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STUDENT RESPONSIBILITIES</w:t>
      </w:r>
    </w:p>
    <w:p w14:paraId="5D257D80" w14:textId="2FC05B99" w:rsidR="00750002" w:rsidRDefault="00436640" w:rsidP="00607CEE">
      <w:pPr>
        <w:spacing w:line="269" w:lineRule="exact"/>
        <w:ind w:right="-20"/>
        <w:rPr>
          <w:rFonts w:ascii="Calibri" w:hAnsi="Calibri" w:cs="Calibri"/>
          <w:b/>
          <w:bCs/>
          <w:spacing w:val="-1"/>
          <w:sz w:val="22"/>
          <w:szCs w:val="22"/>
        </w:rPr>
      </w:pPr>
      <w:r w:rsidRPr="00436640">
        <w:rPr>
          <w:rFonts w:ascii="Calibri" w:hAnsi="Calibri" w:cs="Calibri"/>
          <w:spacing w:val="-1"/>
          <w:sz w:val="22"/>
          <w:szCs w:val="22"/>
        </w:rPr>
        <w:t>Students are expected to be prepared for class and participate in classroom discussions, complete assignments, and be respectful of fellow students, instructors, and guest speakers.</w:t>
      </w:r>
      <w:r>
        <w:rPr>
          <w:rFonts w:ascii="Calibri" w:hAnsi="Calibri" w:cs="Calibri"/>
          <w:spacing w:val="-1"/>
          <w:sz w:val="22"/>
          <w:szCs w:val="22"/>
        </w:rPr>
        <w:t xml:space="preserve">  Students should communicate with instructors about any difficulties, concerns, or absences during the term.</w:t>
      </w:r>
    </w:p>
    <w:p w14:paraId="2A251E34" w14:textId="77777777" w:rsidR="00607CEE" w:rsidRPr="00607CEE" w:rsidRDefault="00607CEE" w:rsidP="00607CEE">
      <w:pPr>
        <w:spacing w:line="269" w:lineRule="exact"/>
        <w:ind w:right="-20"/>
        <w:rPr>
          <w:rFonts w:ascii="Calibri" w:hAnsi="Calibri" w:cs="Calibri"/>
          <w:b/>
          <w:bCs/>
          <w:spacing w:val="-1"/>
          <w:sz w:val="22"/>
          <w:szCs w:val="22"/>
        </w:rPr>
      </w:pPr>
    </w:p>
    <w:p w14:paraId="4CF4E220" w14:textId="1D2E67FD" w:rsidR="00750002" w:rsidRPr="00607CEE" w:rsidRDefault="00750002"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SESSION-BY-SESSION SCHEDULE</w:t>
      </w:r>
    </w:p>
    <w:p w14:paraId="701593E5" w14:textId="4A3097AC" w:rsidR="00750002" w:rsidRPr="00685A47" w:rsidRDefault="00750002" w:rsidP="004F08CB">
      <w:pPr>
        <w:spacing w:line="269" w:lineRule="exact"/>
        <w:ind w:right="-20"/>
        <w:rPr>
          <w:rFonts w:ascii="Calibri" w:hAnsi="Calibri" w:cs="Calibri"/>
          <w:sz w:val="22"/>
          <w:szCs w:val="22"/>
        </w:rPr>
      </w:pPr>
      <w:r w:rsidRPr="00436640">
        <w:rPr>
          <w:rFonts w:ascii="Calibri" w:hAnsi="Calibri" w:cs="Calibri"/>
          <w:sz w:val="22"/>
          <w:szCs w:val="22"/>
        </w:rPr>
        <w:t xml:space="preserve">Details on the course schedule can </w:t>
      </w:r>
      <w:r w:rsidRPr="00D322EB">
        <w:rPr>
          <w:rFonts w:ascii="Calibri" w:eastAsia="Calibri" w:hAnsi="Calibri" w:cs="Calibri"/>
          <w:color w:val="000000"/>
          <w:sz w:val="22"/>
          <w:szCs w:val="22"/>
        </w:rPr>
        <w:t>be found</w:t>
      </w:r>
      <w:r w:rsidRPr="00436640">
        <w:rPr>
          <w:rFonts w:ascii="Calibri" w:hAnsi="Calibri" w:cs="Calibri"/>
          <w:sz w:val="22"/>
          <w:szCs w:val="22"/>
        </w:rPr>
        <w:t xml:space="preserve"> below and are also available on Canvas in the </w:t>
      </w:r>
      <w:r w:rsidR="00436640">
        <w:rPr>
          <w:rFonts w:ascii="Calibri" w:hAnsi="Calibri" w:cs="Calibri"/>
          <w:sz w:val="22"/>
          <w:szCs w:val="22"/>
        </w:rPr>
        <w:t>Modules.</w:t>
      </w:r>
      <w:r w:rsidRPr="00685A47">
        <w:rPr>
          <w:rFonts w:ascii="Calibri" w:hAnsi="Calibri" w:cs="Calibri"/>
          <w:sz w:val="22"/>
          <w:szCs w:val="22"/>
        </w:rPr>
        <w:t xml:space="preserve"> </w:t>
      </w:r>
    </w:p>
    <w:p w14:paraId="6BB9B019" w14:textId="77777777" w:rsidR="00750002" w:rsidRPr="00685A47" w:rsidRDefault="00750002" w:rsidP="004F08CB">
      <w:pPr>
        <w:spacing w:line="269" w:lineRule="exact"/>
        <w:ind w:right="-20"/>
        <w:rPr>
          <w:rFonts w:ascii="Calibri" w:hAnsi="Calibri" w:cs="Calibri"/>
          <w:b/>
          <w:bCs/>
          <w:spacing w:val="-1"/>
          <w:sz w:val="22"/>
          <w:szCs w:val="22"/>
        </w:rPr>
      </w:pPr>
    </w:p>
    <w:p w14:paraId="26ED9630" w14:textId="4D008A6C" w:rsidR="00397F6B" w:rsidRPr="00607CEE" w:rsidRDefault="00397F6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ILLNESS PROTOCOL</w:t>
      </w:r>
    </w:p>
    <w:p w14:paraId="5BD53091" w14:textId="77777777" w:rsidR="00D322EB" w:rsidRPr="00D322EB" w:rsidRDefault="00D322EB" w:rsidP="00D322EB">
      <w:pPr>
        <w:spacing w:after="160" w:line="259" w:lineRule="auto"/>
        <w:rPr>
          <w:rFonts w:ascii="Calibri" w:eastAsia="Calibri" w:hAnsi="Calibri" w:cs="Calibri"/>
          <w:color w:val="000000"/>
          <w:sz w:val="22"/>
          <w:szCs w:val="22"/>
        </w:rPr>
      </w:pPr>
      <w:r w:rsidRPr="00D322EB">
        <w:rPr>
          <w:rFonts w:ascii="Calibri" w:eastAsia="Calibri" w:hAnsi="Calibri" w:cs="Calibri"/>
          <w:color w:val="000000"/>
          <w:sz w:val="22"/>
          <w:szCs w:val="22"/>
          <w:u w:val="single"/>
        </w:rPr>
        <w:t>If you feel ill or exhibit respiratory or other symptoms, you should not come to class.</w:t>
      </w:r>
      <w:r w:rsidRPr="00D322EB">
        <w:rPr>
          <w:rFonts w:ascii="Calibri" w:eastAsia="Calibri" w:hAnsi="Calibri" w:cs="Calibri"/>
          <w:color w:val="000000"/>
          <w:sz w:val="22"/>
          <w:szCs w:val="22"/>
        </w:rPr>
        <w:t xml:space="preserve"> Seek medical attention if necessary and notify your instructor(s) as soon as possible by email. Follow the </w:t>
      </w:r>
      <w:hyperlink r:id="rId11" w:history="1">
        <w:r w:rsidRPr="00D322EB">
          <w:rPr>
            <w:rFonts w:ascii="Calibri" w:eastAsia="Calibri" w:hAnsi="Calibri" w:cs="Calibri"/>
            <w:color w:val="0563C1"/>
            <w:sz w:val="22"/>
            <w:szCs w:val="22"/>
            <w:u w:val="single"/>
          </w:rPr>
          <w:t>COVID-19 Public Health Flowchart</w:t>
        </w:r>
      </w:hyperlink>
      <w:r w:rsidRPr="00D322EB">
        <w:rPr>
          <w:rFonts w:ascii="Calibri" w:eastAsia="Calibri" w:hAnsi="Calibri" w:cs="Calibri"/>
          <w:sz w:val="22"/>
          <w:szCs w:val="22"/>
        </w:rPr>
        <w:t xml:space="preserve"> </w:t>
      </w:r>
      <w:r w:rsidRPr="00D322EB">
        <w:rPr>
          <w:rFonts w:ascii="Calibri" w:eastAsia="Calibri" w:hAnsi="Calibri" w:cs="Calibri"/>
          <w:color w:val="000000"/>
          <w:sz w:val="22"/>
          <w:szCs w:val="22"/>
        </w:rPr>
        <w:t xml:space="preserve">if you have COVID-19 symptoms, exposure or test positive, and adhere to the </w:t>
      </w:r>
      <w:hyperlink r:id="rId12" w:history="1">
        <w:r w:rsidRPr="00D322EB">
          <w:rPr>
            <w:rFonts w:ascii="Calibri" w:eastAsia="Calibri" w:hAnsi="Calibri" w:cs="Calibri"/>
            <w:color w:val="0563C1"/>
            <w:sz w:val="22"/>
            <w:szCs w:val="22"/>
            <w:u w:val="single"/>
          </w:rPr>
          <w:t>UW Face Covering Policy</w:t>
        </w:r>
      </w:hyperlink>
      <w:r w:rsidRPr="00D322EB">
        <w:rPr>
          <w:rFonts w:ascii="Calibri" w:eastAsia="Calibri" w:hAnsi="Calibri" w:cs="Calibri"/>
          <w:color w:val="000000"/>
          <w:sz w:val="22"/>
          <w:szCs w:val="22"/>
        </w:rPr>
        <w:t>.</w:t>
      </w:r>
    </w:p>
    <w:p w14:paraId="1CB51DD8" w14:textId="77777777" w:rsidR="00D322EB" w:rsidRPr="00D322EB" w:rsidRDefault="00D322EB" w:rsidP="00D322EB">
      <w:pPr>
        <w:spacing w:after="160" w:line="259" w:lineRule="auto"/>
        <w:textAlignment w:val="baseline"/>
        <w:rPr>
          <w:rFonts w:ascii="Calibri" w:eastAsia="Calibri" w:hAnsi="Calibri" w:cs="Calibri"/>
          <w:sz w:val="22"/>
          <w:szCs w:val="22"/>
        </w:rPr>
      </w:pPr>
      <w:r w:rsidRPr="00D322EB">
        <w:rPr>
          <w:rFonts w:ascii="Calibri" w:eastAsia="Calibri" w:hAnsi="Calibri" w:cs="Calibri"/>
          <w:sz w:val="22"/>
          <w:szCs w:val="22"/>
        </w:rPr>
        <w:lastRenderedPageBreak/>
        <w:t xml:space="preserve">Additional recommendations include getting your </w:t>
      </w:r>
      <w:hyperlink r:id="rId13" w:history="1">
        <w:r w:rsidRPr="00D322EB">
          <w:rPr>
            <w:rFonts w:ascii="Calibri" w:eastAsia="Calibri" w:hAnsi="Calibri" w:cs="Calibri"/>
            <w:color w:val="0563C1"/>
            <w:sz w:val="22"/>
            <w:szCs w:val="22"/>
            <w:u w:val="single"/>
          </w:rPr>
          <w:t>annual flu shot</w:t>
        </w:r>
      </w:hyperlink>
      <w:r w:rsidRPr="00D322EB">
        <w:rPr>
          <w:rFonts w:ascii="Calibri" w:eastAsia="Calibri" w:hAnsi="Calibri" w:cs="Calibri"/>
          <w:sz w:val="22"/>
          <w:szCs w:val="22"/>
        </w:rPr>
        <w:t xml:space="preserve"> and getting boosted with the updated COVID vaccines (</w:t>
      </w:r>
      <w:r w:rsidRPr="00D322EB">
        <w:rPr>
          <w:rFonts w:ascii="Calibri" w:eastAsia="Calibri" w:hAnsi="Calibri" w:cs="Calibri"/>
          <w:color w:val="3D3D3D"/>
          <w:sz w:val="22"/>
          <w:szCs w:val="22"/>
        </w:rPr>
        <w:t xml:space="preserve">available </w:t>
      </w:r>
      <w:hyperlink r:id="rId14" w:tgtFrame="_blank" w:history="1">
        <w:r w:rsidRPr="00D322EB">
          <w:rPr>
            <w:rFonts w:ascii="Calibri" w:eastAsia="Calibri" w:hAnsi="Calibri" w:cs="Calibri"/>
            <w:color w:val="0563C1"/>
            <w:sz w:val="22"/>
            <w:szCs w:val="22"/>
            <w:u w:val="single"/>
          </w:rPr>
          <w:t>at clinics and pharmacies, as well as through UW Medicine </w:t>
        </w:r>
      </w:hyperlink>
      <w:r w:rsidRPr="00D322EB">
        <w:rPr>
          <w:rFonts w:ascii="Calibri" w:eastAsia="Calibri" w:hAnsi="Calibri" w:cs="Calibri"/>
          <w:sz w:val="22"/>
          <w:szCs w:val="22"/>
        </w:rPr>
        <w:t>and local health agencies).</w:t>
      </w:r>
    </w:p>
    <w:p w14:paraId="76EB3FDB" w14:textId="77777777" w:rsidR="00397F6B" w:rsidRPr="00685A47" w:rsidRDefault="00397F6B" w:rsidP="00397F6B">
      <w:pPr>
        <w:rPr>
          <w:rStyle w:val="eop"/>
          <w:rFonts w:ascii="Calibri" w:hAnsi="Calibri" w:cs="Calibri"/>
          <w:b/>
          <w:bCs/>
          <w:sz w:val="22"/>
          <w:szCs w:val="22"/>
        </w:rPr>
      </w:pPr>
      <w:r w:rsidRPr="00685A47">
        <w:rPr>
          <w:rStyle w:val="normaltextrun"/>
          <w:rFonts w:ascii="Calibri" w:hAnsi="Calibri" w:cs="Calibri"/>
          <w:color w:val="000000"/>
          <w:sz w:val="22"/>
          <w:szCs w:val="22"/>
          <w:u w:val="single"/>
        </w:rPr>
        <w:t>Please check your email and CANVAS announcements daily BEFORE coming to class.</w:t>
      </w:r>
      <w:r w:rsidRPr="00685A47">
        <w:rPr>
          <w:rStyle w:val="normaltextrun"/>
          <w:rFonts w:ascii="Calibri" w:hAnsi="Calibri" w:cs="Calibri"/>
          <w:color w:val="000000"/>
          <w:sz w:val="22"/>
          <w:szCs w:val="22"/>
        </w:rPr>
        <w:t xml:space="preserve"> If we need to conduct class remotely because the instructor or a guest speaker is unable to attend in person, we will send all registered students an email and/or post a CANVAS announcement with a Zoom link for remote instruction or a plan for making up the class.</w:t>
      </w:r>
    </w:p>
    <w:p w14:paraId="110840C8" w14:textId="77777777" w:rsidR="004F08CB" w:rsidRPr="00685A47" w:rsidRDefault="004F08CB" w:rsidP="004F08CB">
      <w:pPr>
        <w:spacing w:line="269" w:lineRule="exact"/>
        <w:ind w:right="-20"/>
        <w:rPr>
          <w:rFonts w:ascii="Calibri" w:hAnsi="Calibri" w:cs="Calibri"/>
          <w:b/>
          <w:bCs/>
          <w:spacing w:val="-1"/>
          <w:sz w:val="22"/>
          <w:szCs w:val="22"/>
        </w:rPr>
      </w:pPr>
    </w:p>
    <w:p w14:paraId="6AFA840D" w14:textId="18004FC4" w:rsidR="004F08CB" w:rsidRPr="00607CEE" w:rsidRDefault="004F08C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RELIGIOUS ACCOMMODATIONS</w:t>
      </w:r>
    </w:p>
    <w:p w14:paraId="6FFB4C07" w14:textId="77777777" w:rsidR="00D322EB" w:rsidRPr="00D322EB" w:rsidRDefault="00D322EB" w:rsidP="00D322EB">
      <w:pPr>
        <w:spacing w:after="160" w:line="259" w:lineRule="auto"/>
        <w:rPr>
          <w:rFonts w:ascii="Calibri" w:eastAsia="Calibri" w:hAnsi="Calibri" w:cs="Calibri"/>
          <w:sz w:val="22"/>
          <w:szCs w:val="22"/>
          <w:shd w:val="clear" w:color="auto" w:fill="FFFFFF"/>
        </w:rPr>
      </w:pPr>
      <w:r w:rsidRPr="00D322EB">
        <w:rPr>
          <w:rFonts w:ascii="Calibri" w:eastAsia="Calibri" w:hAnsi="Calibri" w:cs="Calibri"/>
          <w:sz w:val="22"/>
          <w:szCs w:val="22"/>
          <w:shd w:val="clear" w:color="auto" w:fill="FFFFFF"/>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5" w:history="1">
        <w:r w:rsidRPr="00D322EB">
          <w:rPr>
            <w:rFonts w:ascii="Calibri" w:eastAsia="Calibri" w:hAnsi="Calibri" w:cs="Calibri"/>
            <w:color w:val="0074BB"/>
            <w:sz w:val="22"/>
            <w:szCs w:val="22"/>
            <w:u w:val="single"/>
            <w:shd w:val="clear" w:color="auto" w:fill="FFFFFF"/>
          </w:rPr>
          <w:t>Religious Accommodations Policy (https://registrar.washington.edu/staffandfaculty/religious-accommodations-policy/)</w:t>
        </w:r>
      </w:hyperlink>
      <w:r w:rsidRPr="00D322EB">
        <w:rPr>
          <w:rFonts w:ascii="Calibri" w:eastAsia="Calibri" w:hAnsi="Calibri" w:cs="Calibri"/>
          <w:color w:val="3D3D3D"/>
          <w:sz w:val="22"/>
          <w:szCs w:val="22"/>
          <w:shd w:val="clear" w:color="auto" w:fill="FFFFFF"/>
        </w:rPr>
        <w:t xml:space="preserve">. </w:t>
      </w:r>
      <w:r w:rsidRPr="00D322EB">
        <w:rPr>
          <w:rFonts w:ascii="Calibri" w:eastAsia="Calibri" w:hAnsi="Calibri" w:cs="Calibri"/>
          <w:sz w:val="22"/>
          <w:szCs w:val="22"/>
          <w:shd w:val="clear" w:color="auto" w:fill="FFFFFF"/>
        </w:rPr>
        <w:t>Accommodations must be requested within the first two weeks of this course using the </w:t>
      </w:r>
      <w:hyperlink r:id="rId16" w:history="1">
        <w:r w:rsidRPr="00D322EB">
          <w:rPr>
            <w:rFonts w:ascii="Calibri" w:eastAsia="Calibri" w:hAnsi="Calibri" w:cs="Calibri"/>
            <w:color w:val="0074BB"/>
            <w:sz w:val="22"/>
            <w:szCs w:val="22"/>
            <w:u w:val="single"/>
            <w:shd w:val="clear" w:color="auto" w:fill="FFFFFF"/>
          </w:rPr>
          <w:t>Religious Accommodations Request form (https://registrar.washington.edu/students/religious-accommodations-request/)</w:t>
        </w:r>
      </w:hyperlink>
      <w:r w:rsidRPr="00D322EB">
        <w:rPr>
          <w:rFonts w:ascii="Calibri" w:eastAsia="Calibri" w:hAnsi="Calibri" w:cs="Calibri"/>
          <w:sz w:val="22"/>
          <w:szCs w:val="22"/>
          <w:shd w:val="clear" w:color="auto" w:fill="FFFFFF"/>
        </w:rPr>
        <w:t>.</w:t>
      </w:r>
    </w:p>
    <w:p w14:paraId="5391AC43" w14:textId="77777777" w:rsidR="00397F6B" w:rsidRPr="00685A47" w:rsidRDefault="00397F6B" w:rsidP="004F08CB">
      <w:pPr>
        <w:pStyle w:val="NormalWeb"/>
        <w:shd w:val="clear" w:color="auto" w:fill="FFFFFF"/>
        <w:spacing w:before="0" w:beforeAutospacing="0" w:after="0" w:afterAutospacing="0"/>
        <w:rPr>
          <w:rFonts w:ascii="Calibri" w:hAnsi="Calibri" w:cs="Calibri"/>
          <w:spacing w:val="1"/>
          <w:sz w:val="22"/>
          <w:szCs w:val="22"/>
        </w:rPr>
      </w:pPr>
    </w:p>
    <w:p w14:paraId="71ED17E6" w14:textId="77777777" w:rsidR="00397F6B" w:rsidRPr="00607CEE" w:rsidRDefault="00397F6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ACCESS AND ACCOMMODATIONS</w:t>
      </w:r>
    </w:p>
    <w:p w14:paraId="26971C52" w14:textId="77777777" w:rsidR="00D322EB" w:rsidRPr="00D322EB" w:rsidRDefault="00D322EB" w:rsidP="00D322EB">
      <w:pPr>
        <w:spacing w:after="160" w:line="259" w:lineRule="auto"/>
        <w:rPr>
          <w:rFonts w:ascii="Calibri" w:eastAsia="Calibri" w:hAnsi="Calibri" w:cs="Calibri"/>
          <w:sz w:val="22"/>
          <w:szCs w:val="22"/>
        </w:rPr>
      </w:pPr>
      <w:r w:rsidRPr="00D322EB">
        <w:rPr>
          <w:rFonts w:ascii="Calibri" w:eastAsia="Calibri" w:hAnsi="Calibri" w:cs="Calibri"/>
          <w:sz w:val="22"/>
          <w:szCs w:val="22"/>
        </w:rP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sidRPr="00D322EB">
        <w:rPr>
          <w:rFonts w:ascii="Calibri" w:eastAsia="Calibri" w:hAnsi="Calibri" w:cs="Calibri"/>
          <w:sz w:val="22"/>
          <w:szCs w:val="22"/>
        </w:rPr>
        <w:t>myDRS</w:t>
      </w:r>
      <w:proofErr w:type="spellEnd"/>
      <w:r w:rsidRPr="00D322EB">
        <w:rPr>
          <w:rFonts w:ascii="Calibri" w:eastAsia="Calibri" w:hAnsi="Calibri" w:cs="Calibri"/>
          <w:sz w:val="22"/>
          <w:szCs w:val="22"/>
        </w:rPr>
        <w:t xml:space="preserve"> so we can discuss how they will be implemented in this course.</w:t>
      </w:r>
    </w:p>
    <w:p w14:paraId="0E264BCF" w14:textId="77777777" w:rsidR="00D322EB" w:rsidRPr="00D322EB" w:rsidRDefault="00D322EB" w:rsidP="00D322EB">
      <w:pPr>
        <w:spacing w:after="160" w:line="259" w:lineRule="auto"/>
        <w:rPr>
          <w:rFonts w:ascii="Calibri" w:eastAsia="Calibri" w:hAnsi="Calibri" w:cs="Calibri"/>
          <w:sz w:val="22"/>
          <w:szCs w:val="22"/>
        </w:rPr>
      </w:pPr>
      <w:r w:rsidRPr="00D322EB">
        <w:rPr>
          <w:rFonts w:ascii="Calibri" w:eastAsia="Calibri" w:hAnsi="Calibri" w:cs="Calibri"/>
          <w:sz w:val="22"/>
          <w:szCs w:val="22"/>
        </w:rPr>
        <w:t xml:space="preserve">If you have not yet established services through </w:t>
      </w:r>
      <w:proofErr w:type="gramStart"/>
      <w:r w:rsidRPr="00D322EB">
        <w:rPr>
          <w:rFonts w:ascii="Calibri" w:eastAsia="Calibri" w:hAnsi="Calibri" w:cs="Calibri"/>
          <w:sz w:val="22"/>
          <w:szCs w:val="22"/>
        </w:rPr>
        <w:t>DRS, but</w:t>
      </w:r>
      <w:proofErr w:type="gramEnd"/>
      <w:r w:rsidRPr="00D322EB">
        <w:rPr>
          <w:rFonts w:ascii="Calibri" w:eastAsia="Calibri" w:hAnsi="Calibri" w:cs="Calibri"/>
          <w:sz w:val="22"/>
          <w:szCs w:val="22"/>
        </w:rPr>
        <w:t xml:space="preserve">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17" w:history="1">
        <w:r w:rsidRPr="00D322EB">
          <w:rPr>
            <w:rFonts w:ascii="Calibri" w:eastAsia="Calibri" w:hAnsi="Calibri" w:cs="Calibri"/>
            <w:color w:val="0563C1"/>
            <w:sz w:val="22"/>
            <w:szCs w:val="22"/>
            <w:u w:val="single"/>
          </w:rPr>
          <w:t>disability.uw.edu</w:t>
        </w:r>
      </w:hyperlink>
      <w:r w:rsidRPr="00D322EB">
        <w:rPr>
          <w:rFonts w:ascii="Calibri" w:eastAsia="Calibri" w:hAnsi="Calibri" w:cs="Calibri"/>
          <w:sz w:val="22"/>
          <w:szCs w:val="22"/>
        </w:rPr>
        <w:t>.</w:t>
      </w:r>
    </w:p>
    <w:p w14:paraId="7EB18780" w14:textId="77777777" w:rsidR="004F08CB" w:rsidRPr="00685A47" w:rsidRDefault="004F08CB" w:rsidP="004F08CB">
      <w:pPr>
        <w:spacing w:line="269" w:lineRule="exact"/>
        <w:ind w:right="-20"/>
        <w:rPr>
          <w:rFonts w:ascii="Calibri" w:hAnsi="Calibri" w:cs="Calibri"/>
          <w:b/>
          <w:bCs/>
          <w:spacing w:val="-1"/>
          <w:sz w:val="22"/>
          <w:szCs w:val="22"/>
        </w:rPr>
      </w:pPr>
    </w:p>
    <w:p w14:paraId="1276E8E4" w14:textId="3F9D687D" w:rsidR="004F08CB" w:rsidRPr="00607CEE" w:rsidRDefault="004F08C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ACADEMIC INTEGRITY</w:t>
      </w:r>
    </w:p>
    <w:p w14:paraId="243C1876" w14:textId="77777777" w:rsidR="00D322EB" w:rsidRPr="00D322EB" w:rsidRDefault="00D322EB" w:rsidP="00D322EB">
      <w:pPr>
        <w:spacing w:after="160" w:line="259" w:lineRule="auto"/>
        <w:rPr>
          <w:rFonts w:ascii="Calibri" w:eastAsia="Calibri" w:hAnsi="Calibri" w:cs="Calibri"/>
          <w:sz w:val="22"/>
          <w:szCs w:val="22"/>
        </w:rPr>
      </w:pPr>
      <w:r w:rsidRPr="00D322EB">
        <w:rPr>
          <w:rFonts w:ascii="Calibri" w:eastAsia="Calibri" w:hAnsi="Calibri" w:cs="Calibri"/>
          <w:sz w:val="22"/>
          <w:szCs w:val="22"/>
        </w:rPr>
        <w:t>Students at the University of Washington (UW) are expected to maintain the highest standards of academic conduct, professional honesty, and personal integrity.</w:t>
      </w:r>
    </w:p>
    <w:p w14:paraId="30833CA9" w14:textId="77777777" w:rsidR="00D322EB" w:rsidRPr="00D322EB" w:rsidRDefault="00D322EB" w:rsidP="00D322EB">
      <w:pPr>
        <w:spacing w:after="160" w:line="259" w:lineRule="auto"/>
        <w:rPr>
          <w:rFonts w:ascii="Calibri" w:eastAsia="Calibri" w:hAnsi="Calibri" w:cs="Calibri"/>
          <w:sz w:val="22"/>
          <w:szCs w:val="22"/>
        </w:rPr>
      </w:pPr>
      <w:r w:rsidRPr="00D322EB">
        <w:rPr>
          <w:rFonts w:ascii="Calibri" w:eastAsia="Calibri" w:hAnsi="Calibri" w:cs="Calibri"/>
          <w:sz w:val="22"/>
          <w:szCs w:val="22"/>
        </w:rPr>
        <w:t xml:space="preserve">The UW School of Public Health (SPH) is committed to upholding standards of academic integrity consistent with the academic and professional communities of which it is a part. Plagiarism, cheating, unauthorized use of artificial intelligence (AI) tools, and other misconduct are serious violations of the University of Washington </w:t>
      </w:r>
      <w:hyperlink r:id="rId18" w:history="1">
        <w:r w:rsidRPr="00D322EB">
          <w:rPr>
            <w:rFonts w:ascii="Calibri" w:eastAsia="Calibri" w:hAnsi="Calibri" w:cs="Calibri"/>
            <w:color w:val="0563C1"/>
            <w:sz w:val="22"/>
            <w:szCs w:val="22"/>
            <w:u w:val="single"/>
          </w:rPr>
          <w:t>Student Conduct Code (WAC 478-121)</w:t>
        </w:r>
      </w:hyperlink>
      <w:r w:rsidRPr="00D322EB">
        <w:rPr>
          <w:rFonts w:ascii="Calibri" w:eastAsia="Calibri" w:hAnsi="Calibri" w:cs="Calibri"/>
          <w:sz w:val="22"/>
          <w:szCs w:val="22"/>
        </w:rPr>
        <w:t xml:space="preserve">. We expect you to know and follow the university's policies on cheating and plagiarism, and the </w:t>
      </w:r>
      <w:hyperlink r:id="rId19" w:history="1">
        <w:r w:rsidRPr="00D322EB">
          <w:rPr>
            <w:rFonts w:ascii="Calibri" w:eastAsia="Calibri" w:hAnsi="Calibri" w:cs="Calibri"/>
            <w:color w:val="0563C1"/>
            <w:sz w:val="22"/>
            <w:szCs w:val="22"/>
            <w:u w:val="single"/>
          </w:rPr>
          <w:t>SPH Academic Integrity Policy</w:t>
        </w:r>
      </w:hyperlink>
      <w:r w:rsidRPr="00D322EB">
        <w:rPr>
          <w:rFonts w:ascii="Calibri" w:eastAsia="Calibri" w:hAnsi="Calibri" w:cs="Calibri"/>
          <w:sz w:val="22"/>
          <w:szCs w:val="22"/>
        </w:rPr>
        <w:t xml:space="preserve">. Any suspected cases of academic misconduct will be handled according to University of Washington regulations. For more information, see the University of Washington </w:t>
      </w:r>
      <w:hyperlink r:id="rId20" w:history="1">
        <w:r w:rsidRPr="00D322EB">
          <w:rPr>
            <w:rFonts w:ascii="Calibri" w:eastAsia="Calibri" w:hAnsi="Calibri" w:cs="Calibri"/>
            <w:color w:val="0563C1"/>
            <w:sz w:val="22"/>
            <w:szCs w:val="22"/>
            <w:u w:val="single"/>
          </w:rPr>
          <w:t>Community Standards and Student Conduct</w:t>
        </w:r>
      </w:hyperlink>
      <w:r w:rsidRPr="00D322EB">
        <w:rPr>
          <w:rFonts w:ascii="Calibri" w:eastAsia="Calibri" w:hAnsi="Calibri" w:cs="Calibri"/>
          <w:sz w:val="22"/>
          <w:szCs w:val="22"/>
        </w:rPr>
        <w:t>.</w:t>
      </w:r>
    </w:p>
    <w:p w14:paraId="01023166" w14:textId="77777777" w:rsidR="004F08CB" w:rsidRPr="00685A47" w:rsidRDefault="004F08CB" w:rsidP="004F08CB">
      <w:pPr>
        <w:spacing w:line="269" w:lineRule="exact"/>
        <w:ind w:right="-20"/>
        <w:rPr>
          <w:rFonts w:ascii="Calibri" w:hAnsi="Calibri" w:cs="Calibri"/>
          <w:b/>
          <w:bCs/>
          <w:spacing w:val="-1"/>
          <w:sz w:val="22"/>
          <w:szCs w:val="22"/>
        </w:rPr>
      </w:pPr>
    </w:p>
    <w:p w14:paraId="7851F85E" w14:textId="3E6B5127" w:rsidR="00572046" w:rsidRPr="00607CEE" w:rsidRDefault="00572046"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USE OF GENERATIVE ARTIFICIAL INTELLIGENCE (AI) IN COURSEWORK</w:t>
      </w:r>
    </w:p>
    <w:p w14:paraId="1D150319" w14:textId="54B34301" w:rsidR="00572046" w:rsidRPr="00572046" w:rsidRDefault="00572046" w:rsidP="00572046">
      <w:pPr>
        <w:pStyle w:val="NormalWeb"/>
        <w:shd w:val="clear" w:color="auto" w:fill="FFFFFF"/>
        <w:spacing w:before="0" w:beforeAutospacing="0" w:after="0" w:afterAutospacing="0"/>
        <w:rPr>
          <w:rFonts w:ascii="Calibri" w:hAnsi="Calibri" w:cs="Calibri"/>
          <w:spacing w:val="1"/>
          <w:sz w:val="22"/>
          <w:szCs w:val="22"/>
        </w:rPr>
      </w:pPr>
      <w:r w:rsidRPr="00572046">
        <w:rPr>
          <w:rFonts w:ascii="Calibri" w:hAnsi="Calibri" w:cs="Calibri"/>
          <w:spacing w:val="1"/>
          <w:sz w:val="22"/>
          <w:szCs w:val="22"/>
        </w:rPr>
        <w:t xml:space="preserve">Certain assignments in this course direct you to use AI tools for specific purposes and with specific directions. On those assignments, you may use AI tools as directed. On all other </w:t>
      </w:r>
      <w:r w:rsidRPr="00572046">
        <w:rPr>
          <w:rFonts w:ascii="Calibri" w:hAnsi="Calibri" w:cs="Calibri"/>
          <w:spacing w:val="1"/>
          <w:sz w:val="22"/>
          <w:szCs w:val="22"/>
        </w:rPr>
        <w:lastRenderedPageBreak/>
        <w:t>assignments, you are not permitted to turn in any work that is created, completely or partially, by AI tools or another AI tool.</w:t>
      </w:r>
    </w:p>
    <w:p w14:paraId="69E23F3B" w14:textId="77777777" w:rsidR="00572046" w:rsidRDefault="00572046" w:rsidP="004F08CB">
      <w:pPr>
        <w:spacing w:line="269" w:lineRule="exact"/>
        <w:ind w:right="-20"/>
        <w:rPr>
          <w:rFonts w:ascii="Calibri" w:hAnsi="Calibri" w:cs="Calibri"/>
          <w:b/>
          <w:bCs/>
          <w:spacing w:val="-1"/>
          <w:sz w:val="22"/>
          <w:szCs w:val="22"/>
        </w:rPr>
      </w:pPr>
    </w:p>
    <w:p w14:paraId="1E828DCF" w14:textId="7DF0E1D7" w:rsidR="00397F6B" w:rsidRPr="00607CEE" w:rsidRDefault="00397F6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WRITING SKILLS</w:t>
      </w:r>
    </w:p>
    <w:p w14:paraId="392746B8" w14:textId="4FD3ABD5" w:rsidR="00397F6B" w:rsidRPr="00685A47" w:rsidRDefault="00397F6B" w:rsidP="00397F6B">
      <w:pPr>
        <w:rPr>
          <w:rFonts w:ascii="Calibri" w:hAnsi="Calibri" w:cs="Calibri"/>
          <w:sz w:val="22"/>
          <w:szCs w:val="22"/>
        </w:rPr>
      </w:pPr>
      <w:r w:rsidRPr="00685A47">
        <w:rPr>
          <w:rFonts w:ascii="Calibri" w:hAnsi="Calibri" w:cs="Calibri"/>
          <w:sz w:val="22"/>
          <w:szCs w:val="22"/>
        </w:rPr>
        <w:t xml:space="preserve">Effective communication through writing is an important transferable skill for all career pathways. Establishing a strong foundation in writing skills will help you be successful throughout your future course work and career. This course includes written assignments with the goal of helping you get feedback on and improve your writing skills. If, however, you feel that you could benefit from additional resources to improve you writing skills, a list of UW and other online resources can be found on the </w:t>
      </w:r>
      <w:hyperlink r:id="rId21" w:history="1">
        <w:r w:rsidRPr="00685A47">
          <w:rPr>
            <w:rStyle w:val="Hyperlink"/>
            <w:rFonts w:ascii="Calibri" w:hAnsi="Calibri" w:cs="Calibri"/>
            <w:sz w:val="22"/>
            <w:szCs w:val="22"/>
          </w:rPr>
          <w:t>SPH website</w:t>
        </w:r>
      </w:hyperlink>
      <w:r w:rsidRPr="00685A47">
        <w:rPr>
          <w:rFonts w:ascii="Calibri" w:hAnsi="Calibri" w:cs="Calibri"/>
          <w:sz w:val="22"/>
          <w:szCs w:val="22"/>
        </w:rPr>
        <w:t xml:space="preserve"> (links to an external site) and on the </w:t>
      </w:r>
      <w:hyperlink r:id="rId22" w:history="1">
        <w:r w:rsidRPr="00685A47">
          <w:rPr>
            <w:rStyle w:val="Hyperlink"/>
            <w:rFonts w:ascii="Calibri" w:hAnsi="Calibri" w:cs="Calibri"/>
            <w:sz w:val="22"/>
            <w:szCs w:val="22"/>
          </w:rPr>
          <w:t>DEOHS intranet</w:t>
        </w:r>
      </w:hyperlink>
      <w:r w:rsidRPr="00685A47">
        <w:rPr>
          <w:rFonts w:ascii="Calibri" w:hAnsi="Calibri" w:cs="Calibri"/>
          <w:sz w:val="22"/>
          <w:szCs w:val="22"/>
        </w:rPr>
        <w:t xml:space="preserve"> (links to an external site- accessible only to DEOHS students).</w:t>
      </w:r>
    </w:p>
    <w:p w14:paraId="005432A3" w14:textId="77777777" w:rsidR="00397F6B" w:rsidRPr="00685A47" w:rsidRDefault="00397F6B" w:rsidP="004F08CB">
      <w:pPr>
        <w:spacing w:line="269" w:lineRule="exact"/>
        <w:ind w:right="-20"/>
        <w:rPr>
          <w:rFonts w:ascii="Calibri" w:hAnsi="Calibri" w:cs="Calibri"/>
          <w:b/>
          <w:bCs/>
          <w:spacing w:val="-1"/>
          <w:sz w:val="22"/>
          <w:szCs w:val="22"/>
        </w:rPr>
      </w:pPr>
    </w:p>
    <w:p w14:paraId="13F0BE5D" w14:textId="400159F7" w:rsidR="004F08CB" w:rsidRPr="00607CEE" w:rsidRDefault="004F08C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LAND ACKNOWLEDGMENT</w:t>
      </w:r>
    </w:p>
    <w:p w14:paraId="6C9FC745" w14:textId="77777777" w:rsidR="00685A47" w:rsidRPr="00685A47" w:rsidRDefault="00685A47" w:rsidP="00685A47">
      <w:pPr>
        <w:rPr>
          <w:rFonts w:ascii="Calibri" w:hAnsi="Calibri" w:cs="Calibri"/>
          <w:sz w:val="22"/>
          <w:szCs w:val="22"/>
        </w:rPr>
      </w:pPr>
      <w:r w:rsidRPr="00685A47">
        <w:rPr>
          <w:rFonts w:ascii="Calibri" w:hAnsi="Calibri" w:cs="Calibri"/>
          <w:sz w:val="22"/>
          <w:szCs w:val="22"/>
        </w:rPr>
        <w:t>Washington state is home to 29 federally recognized and multiple unrecognized tribes. We include a land acknowledgment statement as a sign of respect for the original caretakers of the land: “We acknowledge the Coast Salish people of this land, the land which touches the shared waters of all tribes and bands within the Duwamish, Suquamish, Tulalip and Muckleshoot nations."</w:t>
      </w:r>
    </w:p>
    <w:p w14:paraId="0E8EC59B" w14:textId="77777777" w:rsidR="004F08CB" w:rsidRPr="00685A47" w:rsidRDefault="004F08CB" w:rsidP="004F08CB">
      <w:pPr>
        <w:spacing w:line="269" w:lineRule="exact"/>
        <w:ind w:right="-20"/>
        <w:rPr>
          <w:rFonts w:ascii="Calibri" w:hAnsi="Calibri" w:cs="Calibri"/>
          <w:b/>
          <w:bCs/>
          <w:spacing w:val="-1"/>
          <w:sz w:val="22"/>
          <w:szCs w:val="22"/>
        </w:rPr>
      </w:pPr>
    </w:p>
    <w:p w14:paraId="0E1622F4" w14:textId="5B63610B" w:rsidR="004F08CB" w:rsidRPr="00607CEE" w:rsidRDefault="004F08C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CLASSROOM CLIMATE</w:t>
      </w:r>
    </w:p>
    <w:p w14:paraId="0247B520" w14:textId="1D25A94F" w:rsidR="004F08CB" w:rsidRPr="00685A47" w:rsidRDefault="004F08CB" w:rsidP="004F08CB">
      <w:pPr>
        <w:pStyle w:val="NormalWeb"/>
        <w:shd w:val="clear" w:color="auto" w:fill="FFFFFF"/>
        <w:spacing w:before="0" w:beforeAutospacing="0" w:after="0" w:afterAutospacing="0"/>
        <w:rPr>
          <w:rFonts w:ascii="Calibri" w:hAnsi="Calibri" w:cs="Calibri"/>
          <w:spacing w:val="1"/>
          <w:sz w:val="22"/>
          <w:szCs w:val="22"/>
        </w:rPr>
      </w:pPr>
      <w:r w:rsidRPr="00685A47">
        <w:rPr>
          <w:rFonts w:ascii="Calibri" w:hAnsi="Calibri" w:cs="Calibri"/>
          <w:spacing w:val="1"/>
          <w:sz w:val="22"/>
          <w:szCs w:val="22"/>
        </w:rPr>
        <w:t>The UW School of Public Health seeks to ensure all students are fully included in each course. We strive to create an environment that reflects community and mutual caring. We encourage students with concerns about classroom climate to talk to your instructor, your faculty or academic advisor, or a member of the departmental or SPH Diversity Committee. Victoria Gardner (</w:t>
      </w:r>
      <w:r>
        <w:fldChar w:fldCharType="begin"/>
      </w:r>
      <w:r>
        <w:instrText>HYPERLINK "mailto:vg@uw.edu"</w:instrText>
      </w:r>
      <w:r>
        <w:fldChar w:fldCharType="separate"/>
      </w:r>
      <w:r w:rsidRPr="00685A47">
        <w:rPr>
          <w:rFonts w:ascii="Calibri" w:hAnsi="Calibri" w:cs="Calibri"/>
          <w:spacing w:val="1"/>
          <w:sz w:val="22"/>
          <w:szCs w:val="22"/>
          <w:u w:val="single"/>
        </w:rPr>
        <w:t>vg@uw.edu</w:t>
      </w:r>
      <w:r>
        <w:rPr>
          <w:rFonts w:ascii="Calibri" w:hAnsi="Calibri" w:cs="Calibri"/>
          <w:spacing w:val="1"/>
          <w:sz w:val="22"/>
          <w:szCs w:val="22"/>
          <w:u w:val="single"/>
        </w:rPr>
        <w:fldChar w:fldCharType="end"/>
      </w:r>
      <w:r w:rsidRPr="00685A47">
        <w:rPr>
          <w:rFonts w:ascii="Calibri" w:hAnsi="Calibri" w:cs="Calibri"/>
          <w:spacing w:val="1"/>
          <w:sz w:val="22"/>
          <w:szCs w:val="22"/>
        </w:rPr>
        <w:t>), SPH Assistant Dean for Equity, Diversity &amp; Inclusion, is also a resource for students with concerns related to equity, diversity, and inclusion. </w:t>
      </w:r>
    </w:p>
    <w:p w14:paraId="1EE10052" w14:textId="77777777" w:rsidR="004F08CB" w:rsidRPr="00685A47" w:rsidRDefault="004F08CB" w:rsidP="004F08CB">
      <w:pPr>
        <w:pStyle w:val="NormalWeb"/>
        <w:shd w:val="clear" w:color="auto" w:fill="FFFFFF"/>
        <w:spacing w:before="0" w:beforeAutospacing="0" w:after="0" w:afterAutospacing="0"/>
        <w:rPr>
          <w:rFonts w:ascii="Calibri" w:hAnsi="Calibri" w:cs="Calibri"/>
          <w:spacing w:val="1"/>
          <w:sz w:val="22"/>
          <w:szCs w:val="22"/>
        </w:rPr>
      </w:pPr>
    </w:p>
    <w:p w14:paraId="13FC2EDF" w14:textId="01820E90" w:rsidR="004F08CB" w:rsidRPr="00607CEE" w:rsidRDefault="004F08C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EQUITY, DIVERSITY AND INCLUSION</w:t>
      </w:r>
    </w:p>
    <w:p w14:paraId="10A6DAB3" w14:textId="77777777" w:rsidR="00607CEE" w:rsidRPr="00607CEE" w:rsidRDefault="00607CEE" w:rsidP="00607CEE">
      <w:pPr>
        <w:spacing w:after="160" w:line="259" w:lineRule="auto"/>
        <w:rPr>
          <w:rFonts w:ascii="Calibri" w:eastAsia="Calibri" w:hAnsi="Calibri" w:cs="Calibri"/>
          <w:sz w:val="22"/>
          <w:szCs w:val="22"/>
        </w:rPr>
      </w:pPr>
      <w:r w:rsidRPr="00607CEE">
        <w:rPr>
          <w:rFonts w:ascii="Calibri" w:eastAsia="Calibri" w:hAnsi="Calibri" w:cs="Calibri"/>
          <w:sz w:val="22"/>
          <w:szCs w:val="22"/>
        </w:rPr>
        <w:t xml:space="preserve">Diverse backgrounds, embodiments and experiences are essential to the critical thinking endeavor at the heart of </w:t>
      </w:r>
      <w:proofErr w:type="gramStart"/>
      <w:r w:rsidRPr="00607CEE">
        <w:rPr>
          <w:rFonts w:ascii="Calibri" w:eastAsia="Calibri" w:hAnsi="Calibri" w:cs="Calibri"/>
          <w:sz w:val="22"/>
          <w:szCs w:val="22"/>
        </w:rPr>
        <w:t>University</w:t>
      </w:r>
      <w:proofErr w:type="gramEnd"/>
      <w:r w:rsidRPr="00607CEE">
        <w:rPr>
          <w:rFonts w:ascii="Calibri" w:eastAsia="Calibri" w:hAnsi="Calibri" w:cs="Calibri"/>
          <w:sz w:val="22"/>
          <w:szCs w:val="22"/>
        </w:rPr>
        <w:t xml:space="preserve"> education. In SPH, we are expected:</w:t>
      </w:r>
    </w:p>
    <w:p w14:paraId="6C20B2A9" w14:textId="77777777" w:rsidR="00607CEE" w:rsidRPr="00607CEE" w:rsidRDefault="00607CEE" w:rsidP="00607CEE">
      <w:pPr>
        <w:numPr>
          <w:ilvl w:val="0"/>
          <w:numId w:val="13"/>
        </w:numPr>
        <w:spacing w:after="160" w:line="259" w:lineRule="auto"/>
        <w:contextualSpacing/>
        <w:rPr>
          <w:rFonts w:ascii="Calibri" w:eastAsia="Calibri" w:hAnsi="Calibri" w:cs="Calibri"/>
          <w:sz w:val="22"/>
          <w:szCs w:val="22"/>
        </w:rPr>
      </w:pPr>
      <w:r w:rsidRPr="00607CEE">
        <w:rPr>
          <w:rFonts w:ascii="Calibri" w:eastAsia="Calibri" w:hAnsi="Calibri" w:cs="Calibri"/>
          <w:sz w:val="22"/>
          <w:szCs w:val="22"/>
        </w:rPr>
        <w:t>To respect individual differences, which may include, but are not limited to, age, cultural background, disability, ethnicity, family status, gender, immigration status, national origin, race, religion, sex, sexual orientation, socioeconomic status and veteran status.</w:t>
      </w:r>
    </w:p>
    <w:p w14:paraId="3D72DFA0" w14:textId="77777777" w:rsidR="00607CEE" w:rsidRPr="00607CEE" w:rsidRDefault="00607CEE" w:rsidP="00607CEE">
      <w:pPr>
        <w:numPr>
          <w:ilvl w:val="0"/>
          <w:numId w:val="13"/>
        </w:numPr>
        <w:spacing w:after="160" w:line="259" w:lineRule="auto"/>
        <w:contextualSpacing/>
        <w:rPr>
          <w:rFonts w:ascii="Calibri" w:eastAsia="Calibri" w:hAnsi="Calibri" w:cs="Calibri"/>
          <w:sz w:val="22"/>
          <w:szCs w:val="22"/>
        </w:rPr>
      </w:pPr>
      <w:r w:rsidRPr="00607CEE">
        <w:rPr>
          <w:rFonts w:ascii="Calibri" w:eastAsia="Calibri" w:hAnsi="Calibri" w:cs="Calibri"/>
          <w:sz w:val="22"/>
          <w:szCs w:val="22"/>
        </w:rPr>
        <w:t>To engage respectfully in the discussion of diverse worldviews and ideologies embedded in course readings, presentations and artifacts, including those course materials that are at odds with personal beliefs and values.</w:t>
      </w:r>
    </w:p>
    <w:p w14:paraId="7AF9DC0E" w14:textId="77777777" w:rsidR="00607CEE" w:rsidRPr="00607CEE" w:rsidRDefault="00607CEE" w:rsidP="00607CEE">
      <w:pPr>
        <w:numPr>
          <w:ilvl w:val="0"/>
          <w:numId w:val="13"/>
        </w:numPr>
        <w:spacing w:after="160" w:line="259" w:lineRule="auto"/>
        <w:contextualSpacing/>
        <w:rPr>
          <w:rFonts w:ascii="Calibri" w:eastAsia="Calibri" w:hAnsi="Calibri" w:cs="Calibri"/>
          <w:sz w:val="22"/>
          <w:szCs w:val="22"/>
        </w:rPr>
      </w:pPr>
      <w:r w:rsidRPr="00607CEE">
        <w:rPr>
          <w:rFonts w:ascii="Calibri" w:eastAsia="Calibri" w:hAnsi="Calibri" w:cs="Calibri"/>
          <w:sz w:val="22"/>
          <w:szCs w:val="22"/>
        </w:rPr>
        <w:t>To encourage students with concerns about classroom climate to talk to their instructor, adviser, a member of the departmental or SPH EDI Committee, the Assistant Dean for EDI, or the program’s director.</w:t>
      </w:r>
    </w:p>
    <w:p w14:paraId="1F24AF5E" w14:textId="77777777" w:rsidR="00685A47" w:rsidRPr="00685A47" w:rsidRDefault="00685A47" w:rsidP="004F08CB">
      <w:pPr>
        <w:spacing w:line="269" w:lineRule="exact"/>
        <w:ind w:right="-20"/>
        <w:rPr>
          <w:rFonts w:ascii="Calibri" w:hAnsi="Calibri" w:cs="Calibri"/>
          <w:b/>
          <w:bCs/>
          <w:spacing w:val="-1"/>
          <w:sz w:val="22"/>
          <w:szCs w:val="22"/>
        </w:rPr>
      </w:pPr>
    </w:p>
    <w:p w14:paraId="6EF65580" w14:textId="6AC6F0F2" w:rsidR="004F08CB" w:rsidRPr="00607CEE" w:rsidRDefault="004F08CB"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PRONOUNS</w:t>
      </w:r>
    </w:p>
    <w:p w14:paraId="6D165671" w14:textId="77777777" w:rsidR="00685A47" w:rsidRPr="00685A47" w:rsidRDefault="00685A47" w:rsidP="00685A47">
      <w:pPr>
        <w:rPr>
          <w:rFonts w:ascii="Calibri" w:hAnsi="Calibri" w:cs="Calibri"/>
          <w:sz w:val="22"/>
          <w:szCs w:val="22"/>
        </w:rPr>
      </w:pPr>
      <w:r w:rsidRPr="00685A47">
        <w:rPr>
          <w:rFonts w:ascii="Calibri" w:hAnsi="Calibri" w:cs="Calibri"/>
          <w:sz w:val="22"/>
          <w:szCs w:val="22"/>
        </w:rPr>
        <w:t xml:space="preserve">The University of Washington supports the expression of all gender identity, and provides frequently asked question on pronouns at the following link: </w:t>
      </w:r>
      <w:hyperlink r:id="rId23" w:history="1">
        <w:r w:rsidRPr="00685A47">
          <w:rPr>
            <w:rStyle w:val="Hyperlink"/>
            <w:rFonts w:ascii="Calibri" w:hAnsi="Calibri" w:cs="Calibri"/>
            <w:sz w:val="22"/>
            <w:szCs w:val="22"/>
          </w:rPr>
          <w:t>https://registrar.washington.edu/students/personal-data/pronouns/faqs/</w:t>
        </w:r>
      </w:hyperlink>
      <w:r w:rsidRPr="00685A47">
        <w:rPr>
          <w:rFonts w:ascii="Calibri" w:hAnsi="Calibri" w:cs="Calibri"/>
          <w:sz w:val="22"/>
          <w:szCs w:val="22"/>
        </w:rPr>
        <w:t xml:space="preserve">. UW staff, faculty, and students can now also set their pronouns in the </w:t>
      </w:r>
      <w:proofErr w:type="spellStart"/>
      <w:r w:rsidRPr="00685A47">
        <w:rPr>
          <w:rFonts w:ascii="Calibri" w:hAnsi="Calibri" w:cs="Calibri"/>
          <w:sz w:val="22"/>
          <w:szCs w:val="22"/>
        </w:rPr>
        <w:t>Identity.UW</w:t>
      </w:r>
      <w:proofErr w:type="spellEnd"/>
      <w:r w:rsidRPr="00685A47">
        <w:rPr>
          <w:rFonts w:ascii="Calibri" w:hAnsi="Calibri" w:cs="Calibri"/>
          <w:sz w:val="22"/>
          <w:szCs w:val="22"/>
        </w:rPr>
        <w:t xml:space="preserve"> system to make them automatically available in Canvas and other UW systems (see </w:t>
      </w:r>
      <w:hyperlink r:id="rId24" w:history="1">
        <w:r w:rsidRPr="00685A47">
          <w:rPr>
            <w:rStyle w:val="Hyperlink"/>
            <w:rFonts w:ascii="Calibri" w:hAnsi="Calibri" w:cs="Calibri"/>
            <w:sz w:val="22"/>
            <w:szCs w:val="22"/>
          </w:rPr>
          <w:t>https://itconnect.uw.edu/guides-by-topic/identity-diversity-inclusion/identity/pronouns</w:t>
        </w:r>
      </w:hyperlink>
      <w:r w:rsidRPr="00685A47">
        <w:rPr>
          <w:rFonts w:ascii="Calibri" w:hAnsi="Calibri" w:cs="Calibri"/>
          <w:sz w:val="22"/>
          <w:szCs w:val="22"/>
        </w:rPr>
        <w:t>). </w:t>
      </w:r>
    </w:p>
    <w:p w14:paraId="0CFF27DD" w14:textId="77777777" w:rsidR="00685A47" w:rsidRPr="00685A47" w:rsidRDefault="00685A47" w:rsidP="00685A47">
      <w:pPr>
        <w:rPr>
          <w:rFonts w:ascii="Calibri" w:hAnsi="Calibri" w:cs="Calibri"/>
          <w:sz w:val="22"/>
          <w:szCs w:val="22"/>
        </w:rPr>
      </w:pPr>
    </w:p>
    <w:p w14:paraId="30D86C38" w14:textId="0F69DC8A" w:rsidR="004F08CB" w:rsidRPr="00685A47" w:rsidRDefault="00685A47" w:rsidP="004F08CB">
      <w:pPr>
        <w:spacing w:before="29"/>
        <w:ind w:right="-20"/>
        <w:rPr>
          <w:rFonts w:ascii="Calibri" w:hAnsi="Calibri" w:cs="Calibri"/>
          <w:sz w:val="22"/>
          <w:szCs w:val="22"/>
        </w:rPr>
      </w:pPr>
      <w:r w:rsidRPr="00685A47">
        <w:rPr>
          <w:rFonts w:ascii="Calibri" w:hAnsi="Calibri" w:cs="Calibri"/>
          <w:color w:val="2D3B45"/>
          <w:sz w:val="22"/>
          <w:szCs w:val="22"/>
          <w:shd w:val="clear" w:color="auto" w:fill="FFFFFF"/>
        </w:rPr>
        <w:lastRenderedPageBreak/>
        <w:t xml:space="preserve">We share our pronouns because we strive to cultivate an inclusive environment where people of all genders feel safe and respected. We invite everyone to share their pronouns. Professor </w:t>
      </w:r>
      <w:proofErr w:type="spellStart"/>
      <w:r w:rsidR="00504E4A">
        <w:rPr>
          <w:rFonts w:ascii="Calibri" w:hAnsi="Calibri" w:cs="Calibri"/>
          <w:color w:val="2D3B45"/>
          <w:sz w:val="22"/>
          <w:szCs w:val="22"/>
          <w:shd w:val="clear" w:color="auto" w:fill="FFFFFF"/>
        </w:rPr>
        <w:t>Jesser</w:t>
      </w:r>
      <w:proofErr w:type="spellEnd"/>
      <w:r w:rsidRPr="00685A47">
        <w:rPr>
          <w:rFonts w:ascii="Calibri" w:hAnsi="Calibri" w:cs="Calibri"/>
          <w:color w:val="2D3B45"/>
          <w:sz w:val="22"/>
          <w:szCs w:val="22"/>
          <w:shd w:val="clear" w:color="auto" w:fill="FFFFFF"/>
        </w:rPr>
        <w:t xml:space="preserve"> uses [she, her, hers] pronouns. Professor Meschke uses [he, him his] pronouns. </w:t>
      </w:r>
    </w:p>
    <w:p w14:paraId="6461CA12" w14:textId="77777777" w:rsidR="00685A47" w:rsidRPr="00685A47" w:rsidRDefault="00685A47">
      <w:pPr>
        <w:rPr>
          <w:rFonts w:ascii="Calibri" w:hAnsi="Calibri" w:cs="Calibri"/>
          <w:b/>
          <w:bCs/>
          <w:spacing w:val="-1"/>
          <w:sz w:val="22"/>
          <w:szCs w:val="22"/>
        </w:rPr>
      </w:pPr>
    </w:p>
    <w:p w14:paraId="169A1857" w14:textId="77777777" w:rsidR="00685A47" w:rsidRPr="00607CEE" w:rsidRDefault="00685A47"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LEARNING ENVIRONMENT</w:t>
      </w:r>
    </w:p>
    <w:p w14:paraId="30A47E86" w14:textId="77777777" w:rsidR="00685A47" w:rsidRPr="00685A47" w:rsidRDefault="00685A47" w:rsidP="00685A47">
      <w:pPr>
        <w:rPr>
          <w:rFonts w:ascii="Calibri" w:hAnsi="Calibri" w:cs="Calibri"/>
          <w:sz w:val="22"/>
          <w:szCs w:val="22"/>
        </w:rPr>
      </w:pPr>
      <w:r w:rsidRPr="00685A47">
        <w:rPr>
          <w:rFonts w:ascii="Calibri" w:hAnsi="Calibri" w:cs="Calibri"/>
          <w:sz w:val="22"/>
          <w:szCs w:val="22"/>
        </w:rPr>
        <w:t>The Department of Environmental and Occupational Health Sciences (DEOHS) strives to create welcoming and respectful learning environments that promote access and opportunity for all students, regardless of their experiences, perspectives, identities, and abilities. The DEOHS, along with The UW School of Public Health, seek to ensure all students are fully included in each course. We strive to create an environment that reflects community and mutual caring. Students are encouraged to talk to instructors, advisors, members of the departmental or SPH Diversity Committee and/or program director with concerns about the classroom climate.</w:t>
      </w:r>
    </w:p>
    <w:p w14:paraId="3196A802" w14:textId="77777777" w:rsidR="00685A47" w:rsidRPr="00685A47" w:rsidRDefault="00685A47" w:rsidP="00685A47">
      <w:pPr>
        <w:rPr>
          <w:rFonts w:ascii="Calibri" w:hAnsi="Calibri" w:cs="Calibri"/>
          <w:sz w:val="22"/>
          <w:szCs w:val="22"/>
        </w:rPr>
      </w:pPr>
    </w:p>
    <w:p w14:paraId="60BA668F" w14:textId="4171E0BB" w:rsidR="00685A47" w:rsidRPr="00685A47" w:rsidRDefault="00685A47" w:rsidP="00685A47">
      <w:pPr>
        <w:rPr>
          <w:rFonts w:ascii="Calibri" w:hAnsi="Calibri" w:cs="Calibri"/>
          <w:sz w:val="22"/>
          <w:szCs w:val="22"/>
        </w:rPr>
      </w:pPr>
      <w:r w:rsidRPr="00685A47">
        <w:rPr>
          <w:rFonts w:ascii="Calibri" w:hAnsi="Calibri" w:cs="Calibri"/>
          <w:sz w:val="22"/>
          <w:szCs w:val="22"/>
        </w:rPr>
        <w:t>If you feel like this class is not living up to that commitment, there are several ways you can register your concern and seek resolution:</w:t>
      </w:r>
    </w:p>
    <w:p w14:paraId="69FD587C" w14:textId="77777777" w:rsidR="00685A47" w:rsidRPr="00685A47" w:rsidRDefault="00685A47" w:rsidP="00685A47">
      <w:pPr>
        <w:pStyle w:val="ListParagraph"/>
        <w:numPr>
          <w:ilvl w:val="0"/>
          <w:numId w:val="12"/>
        </w:numPr>
        <w:rPr>
          <w:rFonts w:ascii="Calibri" w:hAnsi="Calibri" w:cs="Calibri"/>
          <w:sz w:val="22"/>
          <w:szCs w:val="22"/>
        </w:rPr>
      </w:pPr>
      <w:r w:rsidRPr="00685A47">
        <w:rPr>
          <w:rFonts w:ascii="Calibri" w:hAnsi="Calibri" w:cs="Calibri"/>
          <w:sz w:val="22"/>
          <w:szCs w:val="22"/>
        </w:rPr>
        <w:t>If you feel comfortable doing so, begin by discussing your concern with the instructor and/or teaching assistant. Your instructor is expected to take your concerns seriously and work with you to identify a resolution.</w:t>
      </w:r>
    </w:p>
    <w:p w14:paraId="37387366" w14:textId="77777777" w:rsidR="00685A47" w:rsidRPr="00685A47" w:rsidRDefault="00685A47" w:rsidP="00685A47">
      <w:pPr>
        <w:pStyle w:val="ListParagraph"/>
        <w:numPr>
          <w:ilvl w:val="0"/>
          <w:numId w:val="12"/>
        </w:numPr>
        <w:rPr>
          <w:rFonts w:ascii="Calibri" w:hAnsi="Calibri" w:cs="Calibri"/>
          <w:sz w:val="22"/>
          <w:szCs w:val="22"/>
        </w:rPr>
      </w:pPr>
      <w:r w:rsidRPr="00685A47">
        <w:rPr>
          <w:rFonts w:ascii="Calibri" w:hAnsi="Calibri" w:cs="Calibri"/>
          <w:sz w:val="22"/>
          <w:szCs w:val="22"/>
        </w:rPr>
        <w:t>If you are not comfortable discussing the concern with the instructor, or you did so and the issue has still not been resolved, contact Trina Sterry, DEOHS Manager of Student and Academic Services (</w:t>
      </w:r>
      <w:hyperlink r:id="rId25" w:history="1">
        <w:r w:rsidRPr="00685A47">
          <w:rPr>
            <w:rStyle w:val="Hyperlink"/>
            <w:rFonts w:ascii="Calibri" w:hAnsi="Calibri" w:cs="Calibri"/>
            <w:sz w:val="22"/>
            <w:szCs w:val="22"/>
          </w:rPr>
          <w:t>tsterry@uw.edu</w:t>
        </w:r>
      </w:hyperlink>
      <w:r w:rsidRPr="00685A47">
        <w:rPr>
          <w:rFonts w:ascii="Calibri" w:hAnsi="Calibri" w:cs="Calibri"/>
          <w:sz w:val="22"/>
          <w:szCs w:val="22"/>
        </w:rPr>
        <w:t>) to discuss your concern. She can also connect you to the appropriate member of DEOHS faculty leadership as needed.</w:t>
      </w:r>
    </w:p>
    <w:p w14:paraId="0BAFEE8B" w14:textId="77777777" w:rsidR="00685A47" w:rsidRPr="00685A47" w:rsidRDefault="00685A47" w:rsidP="00685A47">
      <w:pPr>
        <w:pStyle w:val="ListParagraph"/>
        <w:numPr>
          <w:ilvl w:val="0"/>
          <w:numId w:val="12"/>
        </w:numPr>
        <w:rPr>
          <w:rFonts w:ascii="Calibri" w:hAnsi="Calibri" w:cs="Calibri"/>
          <w:sz w:val="22"/>
          <w:szCs w:val="22"/>
        </w:rPr>
      </w:pPr>
      <w:r w:rsidRPr="00685A47">
        <w:rPr>
          <w:rFonts w:ascii="Calibri" w:hAnsi="Calibri" w:cs="Calibri"/>
          <w:sz w:val="22"/>
          <w:szCs w:val="22"/>
        </w:rPr>
        <w:t xml:space="preserve">If you prefer to discuss your concern directly with someone from the School of Public Health (SPH) Dean’s Office, you can review </w:t>
      </w:r>
      <w:hyperlink r:id="rId26" w:history="1">
        <w:r w:rsidRPr="00685A47">
          <w:rPr>
            <w:rStyle w:val="Hyperlink"/>
            <w:rFonts w:ascii="Calibri" w:hAnsi="Calibri" w:cs="Calibri"/>
            <w:sz w:val="22"/>
            <w:szCs w:val="22"/>
          </w:rPr>
          <w:t>the SPH Student Concern Policy</w:t>
        </w:r>
      </w:hyperlink>
      <w:r w:rsidRPr="00685A47">
        <w:rPr>
          <w:rFonts w:ascii="Calibri" w:hAnsi="Calibri" w:cs="Calibri"/>
          <w:sz w:val="22"/>
          <w:szCs w:val="22"/>
        </w:rPr>
        <w:t xml:space="preserve"> and follow the procedures described there, including reaching out to the SPH Assistant Dean for Equity, Diversity and Inclusion, Dr. Victoria Gardner (</w:t>
      </w:r>
      <w:hyperlink r:id="rId27" w:history="1">
        <w:r w:rsidRPr="00685A47">
          <w:rPr>
            <w:rStyle w:val="Hyperlink"/>
            <w:rFonts w:ascii="Calibri" w:hAnsi="Calibri" w:cs="Calibri"/>
            <w:sz w:val="22"/>
            <w:szCs w:val="22"/>
          </w:rPr>
          <w:t>vg@uw.edu</w:t>
        </w:r>
      </w:hyperlink>
      <w:r w:rsidRPr="00685A47">
        <w:rPr>
          <w:rFonts w:ascii="Calibri" w:hAnsi="Calibri" w:cs="Calibri"/>
          <w:sz w:val="22"/>
          <w:szCs w:val="22"/>
        </w:rPr>
        <w:t xml:space="preserve">). If you prefer to anonymously report your concern, you can email </w:t>
      </w:r>
      <w:hyperlink r:id="rId28" w:history="1">
        <w:r w:rsidRPr="00685A47">
          <w:rPr>
            <w:rStyle w:val="Hyperlink"/>
            <w:rFonts w:ascii="Calibri" w:hAnsi="Calibri" w:cs="Calibri"/>
            <w:sz w:val="22"/>
            <w:szCs w:val="22"/>
          </w:rPr>
          <w:t>dcinfo@uw.edu</w:t>
        </w:r>
      </w:hyperlink>
      <w:r w:rsidRPr="00685A47">
        <w:rPr>
          <w:rFonts w:ascii="Calibri" w:hAnsi="Calibri" w:cs="Calibri"/>
          <w:sz w:val="22"/>
          <w:szCs w:val="22"/>
        </w:rPr>
        <w:t xml:space="preserve"> or use </w:t>
      </w:r>
      <w:hyperlink r:id="rId29" w:history="1">
        <w:r w:rsidRPr="00685A47">
          <w:rPr>
            <w:rStyle w:val="Hyperlink"/>
            <w:rFonts w:ascii="Calibri" w:hAnsi="Calibri" w:cs="Calibri"/>
            <w:sz w:val="22"/>
            <w:szCs w:val="22"/>
          </w:rPr>
          <w:t>the SPH Bias Incident Report Form</w:t>
        </w:r>
      </w:hyperlink>
      <w:r w:rsidRPr="00685A47">
        <w:rPr>
          <w:rFonts w:ascii="Calibri" w:hAnsi="Calibri" w:cs="Calibri"/>
          <w:sz w:val="22"/>
          <w:szCs w:val="22"/>
        </w:rPr>
        <w:t>.</w:t>
      </w:r>
    </w:p>
    <w:p w14:paraId="775EFFD8" w14:textId="77777777" w:rsidR="00685A47" w:rsidRPr="00685A47" w:rsidRDefault="00685A47" w:rsidP="00685A47">
      <w:pPr>
        <w:pStyle w:val="ListParagraph"/>
        <w:numPr>
          <w:ilvl w:val="0"/>
          <w:numId w:val="12"/>
        </w:numPr>
        <w:rPr>
          <w:rFonts w:ascii="Calibri" w:hAnsi="Calibri" w:cs="Calibri"/>
          <w:sz w:val="22"/>
          <w:szCs w:val="22"/>
        </w:rPr>
      </w:pPr>
      <w:r w:rsidRPr="00685A47">
        <w:rPr>
          <w:rFonts w:ascii="Calibri" w:hAnsi="Calibri" w:cs="Calibri"/>
          <w:sz w:val="22"/>
          <w:szCs w:val="22"/>
        </w:rPr>
        <w:t xml:space="preserve">If your concern is related to a bias incident, you can review </w:t>
      </w:r>
      <w:hyperlink r:id="rId30" w:history="1">
        <w:r w:rsidRPr="00685A47">
          <w:rPr>
            <w:rStyle w:val="Hyperlink"/>
            <w:rFonts w:ascii="Calibri" w:hAnsi="Calibri" w:cs="Calibri"/>
            <w:sz w:val="22"/>
            <w:szCs w:val="22"/>
          </w:rPr>
          <w:t>the UW’s guidance on reporting bias incidents</w:t>
        </w:r>
      </w:hyperlink>
      <w:r w:rsidRPr="00685A47">
        <w:rPr>
          <w:rFonts w:ascii="Calibri" w:hAnsi="Calibri" w:cs="Calibri"/>
          <w:sz w:val="22"/>
          <w:szCs w:val="22"/>
        </w:rPr>
        <w:t>, which includes a link to the UW Bias Reporting Tool.</w:t>
      </w:r>
    </w:p>
    <w:p w14:paraId="1289E7E6" w14:textId="77777777" w:rsidR="00685A47" w:rsidRPr="00685A47" w:rsidRDefault="00685A47" w:rsidP="00685A47">
      <w:pPr>
        <w:pStyle w:val="ListParagraph"/>
        <w:numPr>
          <w:ilvl w:val="0"/>
          <w:numId w:val="12"/>
        </w:numPr>
        <w:rPr>
          <w:rFonts w:ascii="Calibri" w:hAnsi="Calibri" w:cs="Calibri"/>
          <w:sz w:val="22"/>
          <w:szCs w:val="22"/>
        </w:rPr>
      </w:pPr>
      <w:r w:rsidRPr="00685A47">
        <w:rPr>
          <w:rFonts w:ascii="Calibri" w:hAnsi="Calibri" w:cs="Calibri"/>
          <w:sz w:val="22"/>
          <w:szCs w:val="22"/>
        </w:rPr>
        <w:t xml:space="preserve">If you have experienced sex or gender discrimination, including sexual assault, relationship or intimate partner violence, stalking, sexual harassment, or other sexual misconduct, you have the right to make a formal complaint and request an investigation under Title IX. Information about Title IX reporting options is available at </w:t>
      </w:r>
      <w:hyperlink r:id="rId31" w:history="1">
        <w:r w:rsidRPr="00685A47">
          <w:rPr>
            <w:rStyle w:val="Hyperlink"/>
            <w:rFonts w:ascii="Calibri" w:hAnsi="Calibri" w:cs="Calibri"/>
            <w:sz w:val="22"/>
            <w:szCs w:val="22"/>
          </w:rPr>
          <w:t>https://www.washington.edu/titleix/report/</w:t>
        </w:r>
      </w:hyperlink>
      <w:r w:rsidRPr="00685A47">
        <w:rPr>
          <w:rFonts w:ascii="Calibri" w:hAnsi="Calibri" w:cs="Calibri"/>
          <w:sz w:val="22"/>
          <w:szCs w:val="22"/>
        </w:rPr>
        <w:t xml:space="preserve">. The University also has other designated offices to help you avoid and/or report sexual harassment: </w:t>
      </w:r>
      <w:proofErr w:type="spellStart"/>
      <w:r w:rsidRPr="00685A47">
        <w:rPr>
          <w:rFonts w:ascii="Calibri" w:hAnsi="Calibri" w:cs="Calibri"/>
          <w:sz w:val="22"/>
          <w:szCs w:val="22"/>
        </w:rPr>
        <w:t>SafeCampus</w:t>
      </w:r>
      <w:proofErr w:type="spellEnd"/>
      <w:r w:rsidRPr="00685A47">
        <w:rPr>
          <w:rFonts w:ascii="Calibri" w:hAnsi="Calibri" w:cs="Calibri"/>
          <w:sz w:val="22"/>
          <w:szCs w:val="22"/>
        </w:rPr>
        <w:t xml:space="preserve"> (</w:t>
      </w:r>
      <w:hyperlink r:id="rId32" w:history="1">
        <w:r w:rsidRPr="00685A47">
          <w:rPr>
            <w:rStyle w:val="Hyperlink"/>
            <w:rFonts w:ascii="Calibri" w:hAnsi="Calibri" w:cs="Calibri"/>
            <w:sz w:val="22"/>
            <w:szCs w:val="22"/>
          </w:rPr>
          <w:t>https://www.washington.edu/safecampus/</w:t>
        </w:r>
      </w:hyperlink>
      <w:r w:rsidRPr="00685A47">
        <w:rPr>
          <w:rFonts w:ascii="Calibri" w:hAnsi="Calibri" w:cs="Calibri"/>
          <w:sz w:val="22"/>
          <w:szCs w:val="22"/>
        </w:rPr>
        <w:t>); Office of the Ombud (</w:t>
      </w:r>
      <w:hyperlink r:id="rId33" w:history="1">
        <w:r w:rsidRPr="00685A47">
          <w:rPr>
            <w:rStyle w:val="Hyperlink"/>
            <w:rFonts w:ascii="Calibri" w:hAnsi="Calibri" w:cs="Calibri"/>
            <w:sz w:val="22"/>
            <w:szCs w:val="22"/>
          </w:rPr>
          <w:t>https://www.washington.edu/ombud/</w:t>
        </w:r>
      </w:hyperlink>
      <w:r w:rsidRPr="00685A47">
        <w:rPr>
          <w:rFonts w:ascii="Calibri" w:hAnsi="Calibri" w:cs="Calibri"/>
          <w:sz w:val="22"/>
          <w:szCs w:val="22"/>
        </w:rPr>
        <w:t>); and University Complaint Investigation and Resolution Office (</w:t>
      </w:r>
      <w:hyperlink r:id="rId34" w:history="1">
        <w:r w:rsidRPr="00685A47">
          <w:rPr>
            <w:rStyle w:val="Hyperlink"/>
            <w:rFonts w:ascii="Calibri" w:hAnsi="Calibri" w:cs="Calibri"/>
            <w:sz w:val="22"/>
            <w:szCs w:val="22"/>
          </w:rPr>
          <w:t>https://www.washington.edu/uciro/</w:t>
        </w:r>
      </w:hyperlink>
      <w:r w:rsidRPr="00685A47">
        <w:rPr>
          <w:rFonts w:ascii="Calibri" w:hAnsi="Calibri" w:cs="Calibri"/>
          <w:sz w:val="22"/>
          <w:szCs w:val="22"/>
        </w:rPr>
        <w:t>).</w:t>
      </w:r>
    </w:p>
    <w:p w14:paraId="4F9221B8" w14:textId="77777777" w:rsidR="00685A47" w:rsidRPr="00035046" w:rsidRDefault="00685A47" w:rsidP="00685A47">
      <w:pPr>
        <w:rPr>
          <w:rFonts w:cstheme="minorHAnsi"/>
          <w:sz w:val="22"/>
          <w:szCs w:val="22"/>
        </w:rPr>
      </w:pPr>
    </w:p>
    <w:p w14:paraId="12AB95FE" w14:textId="77777777" w:rsidR="00607CEE" w:rsidRPr="00607CEE" w:rsidRDefault="00607CEE" w:rsidP="00607CEE">
      <w:pPr>
        <w:spacing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t>Bias Concerns</w:t>
      </w:r>
    </w:p>
    <w:p w14:paraId="5BA5E533" w14:textId="77777777" w:rsidR="00607CEE" w:rsidRPr="00607CEE" w:rsidRDefault="00607CEE" w:rsidP="00607CEE">
      <w:pPr>
        <w:spacing w:after="160" w:line="259" w:lineRule="auto"/>
        <w:rPr>
          <w:rFonts w:ascii="Calibri" w:eastAsia="Calibri" w:hAnsi="Calibri" w:cs="Calibri"/>
          <w:sz w:val="22"/>
          <w:szCs w:val="22"/>
          <w:shd w:val="clear" w:color="auto" w:fill="FFFFFF"/>
        </w:rPr>
      </w:pPr>
      <w:r w:rsidRPr="00607CEE">
        <w:rPr>
          <w:rFonts w:ascii="Calibri" w:eastAsia="Calibri" w:hAnsi="Calibri" w:cs="Calibri"/>
          <w:sz w:val="22"/>
          <w:szCs w:val="22"/>
          <w:shd w:val="clear" w:color="auto" w:fill="FFFFFF"/>
        </w:rPr>
        <w:t xml:space="preserve">The Office of the Dean has a </w:t>
      </w:r>
      <w:hyperlink r:id="rId35" w:history="1">
        <w:r w:rsidRPr="00607CEE">
          <w:rPr>
            <w:rFonts w:ascii="Calibri" w:eastAsia="Calibri" w:hAnsi="Calibri" w:cs="Calibri"/>
            <w:color w:val="0074BB"/>
            <w:sz w:val="22"/>
            <w:szCs w:val="22"/>
            <w:u w:val="single"/>
            <w:shd w:val="clear" w:color="auto" w:fill="FFFFFF"/>
          </w:rPr>
          <w:t>student concern policy</w:t>
        </w:r>
      </w:hyperlink>
      <w:r w:rsidRPr="00607CEE">
        <w:rPr>
          <w:rFonts w:ascii="Calibri" w:eastAsia="Calibri" w:hAnsi="Calibri" w:cs="Calibri"/>
          <w:sz w:val="22"/>
          <w:szCs w:val="22"/>
          <w:shd w:val="clear" w:color="auto" w:fill="FFFFFF"/>
        </w:rPr>
        <w:t xml:space="preserve">, a faculty concern policy and standard HR procedures for staff concerns. Our 2018 climate survey states that most people in SPH do not report bias incidents because they do not know where to go. Students are encouraged to report any incidents of bias to someone they feel comfortable with, including instructors, advisers or department staff. They can email </w:t>
      </w:r>
      <w:hyperlink r:id="rId36" w:history="1">
        <w:r w:rsidRPr="00607CEE">
          <w:rPr>
            <w:rFonts w:ascii="Calibri" w:eastAsia="Calibri" w:hAnsi="Calibri" w:cs="Calibri"/>
            <w:color w:val="0563C1"/>
            <w:sz w:val="22"/>
            <w:szCs w:val="22"/>
            <w:u w:val="single"/>
            <w:shd w:val="clear" w:color="auto" w:fill="FFFFFF"/>
          </w:rPr>
          <w:t>dcinfo@uw.edu </w:t>
        </w:r>
      </w:hyperlink>
      <w:r w:rsidRPr="00607CEE">
        <w:rPr>
          <w:rFonts w:ascii="Calibri" w:eastAsia="Calibri" w:hAnsi="Calibri" w:cs="Calibri"/>
          <w:sz w:val="22"/>
          <w:szCs w:val="22"/>
          <w:shd w:val="clear" w:color="auto" w:fill="FFFFFF"/>
        </w:rPr>
        <w:t>for immediate follow up. Bias concerns can be anonymously and confidentially reported via the online form</w:t>
      </w:r>
      <w:r w:rsidRPr="00607CEE">
        <w:rPr>
          <w:rFonts w:ascii="Calibri" w:eastAsia="Calibri" w:hAnsi="Calibri" w:cs="Calibri"/>
          <w:color w:val="333333"/>
          <w:sz w:val="22"/>
          <w:szCs w:val="22"/>
          <w:shd w:val="clear" w:color="auto" w:fill="FFFFFF"/>
        </w:rPr>
        <w:t xml:space="preserve"> found here: </w:t>
      </w:r>
      <w:hyperlink r:id="rId37" w:history="1">
        <w:r w:rsidRPr="00607CEE">
          <w:rPr>
            <w:rFonts w:ascii="Calibri" w:eastAsia="Calibri" w:hAnsi="Calibri" w:cs="Calibri"/>
            <w:color w:val="0074BB"/>
            <w:sz w:val="22"/>
            <w:szCs w:val="22"/>
            <w:u w:val="single"/>
            <w:shd w:val="clear" w:color="auto" w:fill="FFFFFF"/>
          </w:rPr>
          <w:t>https://sph.washington.edu/about/diversity/bias-concerns</w:t>
        </w:r>
      </w:hyperlink>
      <w:r w:rsidRPr="00607CEE">
        <w:rPr>
          <w:rFonts w:ascii="Calibri" w:eastAsia="Calibri" w:hAnsi="Calibri" w:cs="Calibri"/>
          <w:sz w:val="22"/>
          <w:szCs w:val="22"/>
          <w:shd w:val="clear" w:color="auto" w:fill="FFFFFF"/>
        </w:rPr>
        <w:t>. Data is collected by the Assistant Dean for EDI and the Director of Program Operations for Student and Academic Services and tracked for resolution and areas are identified for further training.</w:t>
      </w:r>
    </w:p>
    <w:p w14:paraId="0656AAA6" w14:textId="77777777" w:rsidR="00607CEE" w:rsidRPr="00607CEE" w:rsidRDefault="00607CEE" w:rsidP="00607CEE">
      <w:pPr>
        <w:spacing w:before="240" w:after="60" w:line="259" w:lineRule="auto"/>
        <w:outlineLvl w:val="2"/>
        <w:rPr>
          <w:rFonts w:ascii="Calibri" w:eastAsia="DengXian Light" w:hAnsi="Calibri" w:cs="Calibri"/>
          <w:b/>
          <w:color w:val="33006F"/>
        </w:rPr>
      </w:pPr>
      <w:r w:rsidRPr="00607CEE">
        <w:rPr>
          <w:rFonts w:ascii="Calibri" w:eastAsia="DengXian Light" w:hAnsi="Calibri" w:cs="Calibri"/>
          <w:b/>
          <w:color w:val="33006F"/>
        </w:rPr>
        <w:lastRenderedPageBreak/>
        <w:t>Sexual Harassment</w:t>
      </w:r>
    </w:p>
    <w:p w14:paraId="45DD62F8" w14:textId="77777777" w:rsidR="00607CEE" w:rsidRPr="00607CEE" w:rsidRDefault="00607CEE" w:rsidP="00607CEE">
      <w:pPr>
        <w:shd w:val="clear" w:color="auto" w:fill="FFFFFF"/>
        <w:rPr>
          <w:rFonts w:ascii="Calibri" w:hAnsi="Calibri" w:cs="Calibri"/>
          <w:sz w:val="22"/>
          <w:szCs w:val="22"/>
        </w:rPr>
      </w:pPr>
      <w:r w:rsidRPr="00607CEE">
        <w:rPr>
          <w:rFonts w:ascii="Calibri" w:hAnsi="Calibri" w:cs="Calibri"/>
          <w:sz w:val="22"/>
          <w:szCs w:val="22"/>
        </w:rPr>
        <w:t>Sexual harassment is a form of harassment based on the recipient’s sex that is characterized by:</w:t>
      </w:r>
    </w:p>
    <w:p w14:paraId="592A9491" w14:textId="77777777" w:rsidR="00607CEE" w:rsidRPr="00607CEE" w:rsidRDefault="00607CEE" w:rsidP="00607CEE">
      <w:pPr>
        <w:numPr>
          <w:ilvl w:val="0"/>
          <w:numId w:val="14"/>
        </w:numPr>
        <w:shd w:val="clear" w:color="auto" w:fill="FFFFFF"/>
        <w:spacing w:after="160" w:line="259" w:lineRule="auto"/>
        <w:rPr>
          <w:rFonts w:ascii="Calibri" w:eastAsia="Calibri" w:hAnsi="Calibri" w:cs="Calibri"/>
          <w:sz w:val="22"/>
          <w:szCs w:val="22"/>
        </w:rPr>
      </w:pPr>
      <w:r w:rsidRPr="00607CEE">
        <w:rPr>
          <w:rFonts w:ascii="Calibri" w:eastAsia="Calibri" w:hAnsi="Calibri" w:cs="Calibri"/>
          <w:sz w:val="22"/>
          <w:szCs w:val="22"/>
        </w:rPr>
        <w:t>Unwelcome sexual advances, requests for sexual favors, or other verbal or physical conduct of a sexual nature by a person who has authority over the recipient when:</w:t>
      </w:r>
    </w:p>
    <w:p w14:paraId="51925BA9" w14:textId="77777777" w:rsidR="00607CEE" w:rsidRPr="00607CEE" w:rsidRDefault="00607CEE" w:rsidP="00607CEE">
      <w:pPr>
        <w:numPr>
          <w:ilvl w:val="1"/>
          <w:numId w:val="14"/>
        </w:numPr>
        <w:shd w:val="clear" w:color="auto" w:fill="FFFFFF"/>
        <w:spacing w:after="160" w:line="259" w:lineRule="auto"/>
        <w:rPr>
          <w:rFonts w:ascii="Calibri" w:eastAsia="Calibri" w:hAnsi="Calibri" w:cs="Calibri"/>
          <w:sz w:val="22"/>
          <w:szCs w:val="22"/>
        </w:rPr>
      </w:pPr>
      <w:r w:rsidRPr="00607CEE">
        <w:rPr>
          <w:rFonts w:ascii="Calibri" w:eastAsia="Calibri" w:hAnsi="Calibri" w:cs="Calibri"/>
          <w:sz w:val="22"/>
          <w:szCs w:val="22"/>
        </w:rPr>
        <w:t>Submission to such conduct is an implicit or explicit condition of the individual’s employment, academic status, or ability to use University facilities and services, or</w:t>
      </w:r>
    </w:p>
    <w:p w14:paraId="76D34C31" w14:textId="77777777" w:rsidR="00607CEE" w:rsidRPr="00607CEE" w:rsidRDefault="00607CEE" w:rsidP="00607CEE">
      <w:pPr>
        <w:numPr>
          <w:ilvl w:val="1"/>
          <w:numId w:val="14"/>
        </w:numPr>
        <w:shd w:val="clear" w:color="auto" w:fill="FFFFFF"/>
        <w:spacing w:after="160" w:line="259" w:lineRule="auto"/>
        <w:rPr>
          <w:rFonts w:ascii="Calibri" w:eastAsia="Calibri" w:hAnsi="Calibri" w:cs="Calibri"/>
          <w:sz w:val="22"/>
          <w:szCs w:val="22"/>
        </w:rPr>
      </w:pPr>
      <w:r w:rsidRPr="00607CEE">
        <w:rPr>
          <w:rFonts w:ascii="Calibri" w:eastAsia="Calibri" w:hAnsi="Calibri" w:cs="Calibri"/>
          <w:sz w:val="22"/>
          <w:szCs w:val="22"/>
        </w:rPr>
        <w:t xml:space="preserve">Submission to or rejection of the conduct affects tangible aspects of the individual’s employment, academic status, or use of </w:t>
      </w:r>
      <w:proofErr w:type="gramStart"/>
      <w:r w:rsidRPr="00607CEE">
        <w:rPr>
          <w:rFonts w:ascii="Calibri" w:eastAsia="Calibri" w:hAnsi="Calibri" w:cs="Calibri"/>
          <w:sz w:val="22"/>
          <w:szCs w:val="22"/>
        </w:rPr>
        <w:t>University</w:t>
      </w:r>
      <w:proofErr w:type="gramEnd"/>
      <w:r w:rsidRPr="00607CEE">
        <w:rPr>
          <w:rFonts w:ascii="Calibri" w:eastAsia="Calibri" w:hAnsi="Calibri" w:cs="Calibri"/>
          <w:sz w:val="22"/>
          <w:szCs w:val="22"/>
        </w:rPr>
        <w:t xml:space="preserve"> facilities.</w:t>
      </w:r>
    </w:p>
    <w:p w14:paraId="231EDFED" w14:textId="77777777" w:rsidR="00607CEE" w:rsidRPr="00607CEE" w:rsidRDefault="00607CEE" w:rsidP="00607CEE">
      <w:pPr>
        <w:numPr>
          <w:ilvl w:val="0"/>
          <w:numId w:val="14"/>
        </w:numPr>
        <w:shd w:val="clear" w:color="auto" w:fill="FFFFFF"/>
        <w:spacing w:after="160" w:line="259" w:lineRule="auto"/>
        <w:rPr>
          <w:rFonts w:ascii="Calibri" w:eastAsia="Calibri" w:hAnsi="Calibri" w:cs="Calibri"/>
          <w:sz w:val="22"/>
          <w:szCs w:val="22"/>
        </w:rPr>
      </w:pPr>
      <w:r w:rsidRPr="00607CEE">
        <w:rPr>
          <w:rFonts w:ascii="Calibri" w:eastAsia="Calibri" w:hAnsi="Calibri" w:cs="Calibri"/>
          <w:sz w:val="22"/>
          <w:szCs w:val="22"/>
        </w:rPr>
        <w:t>Unwelcome and unsolicited language or conduct that creates an intimidating, hostile, or offensive working or learning environment, or has the purpose or effect of unreasonably interfering with an individual’s academic or work performance.</w:t>
      </w:r>
    </w:p>
    <w:p w14:paraId="72813EC4" w14:textId="77777777" w:rsidR="00607CEE" w:rsidRPr="00607CEE" w:rsidRDefault="00607CEE" w:rsidP="00607CEE">
      <w:pPr>
        <w:shd w:val="clear" w:color="auto" w:fill="FFFFFF"/>
        <w:ind w:left="720"/>
        <w:rPr>
          <w:rFonts w:ascii="Calibri" w:eastAsia="Calibri" w:hAnsi="Calibri" w:cs="Calibri"/>
          <w:color w:val="3D3D3D"/>
          <w:sz w:val="22"/>
          <w:szCs w:val="22"/>
        </w:rPr>
      </w:pPr>
    </w:p>
    <w:p w14:paraId="6351E3D5" w14:textId="77777777" w:rsidR="00607CEE" w:rsidRPr="00607CEE" w:rsidRDefault="00607CEE" w:rsidP="00607CEE">
      <w:pPr>
        <w:autoSpaceDE w:val="0"/>
        <w:autoSpaceDN w:val="0"/>
        <w:adjustRightInd w:val="0"/>
        <w:spacing w:after="160" w:line="259" w:lineRule="auto"/>
        <w:rPr>
          <w:rFonts w:ascii="Calibri" w:eastAsia="Calibri" w:hAnsi="Calibri" w:cs="Open Sans"/>
          <w:b/>
          <w:bCs/>
          <w:sz w:val="22"/>
          <w:szCs w:val="22"/>
        </w:rPr>
      </w:pPr>
      <w:r w:rsidRPr="00607CEE">
        <w:rPr>
          <w:rFonts w:ascii="Calibri" w:eastAsia="Calibri" w:hAnsi="Calibri" w:cs="Calibri"/>
          <w:color w:val="000000"/>
          <w:sz w:val="22"/>
          <w:szCs w:val="22"/>
        </w:rPr>
        <w:t xml:space="preserve">If you believe that you are being harassed, or have observed harassment, you can report it to SPH using the </w:t>
      </w:r>
      <w:hyperlink r:id="rId38" w:history="1">
        <w:r w:rsidRPr="00607CEE">
          <w:rPr>
            <w:rFonts w:ascii="Calibri" w:eastAsia="Calibri" w:hAnsi="Calibri" w:cs="Calibri"/>
            <w:color w:val="0563C1"/>
            <w:sz w:val="22"/>
            <w:szCs w:val="22"/>
            <w:u w:val="single"/>
          </w:rPr>
          <w:t>bias concerns link</w:t>
        </w:r>
      </w:hyperlink>
      <w:r w:rsidRPr="00607CEE">
        <w:rPr>
          <w:rFonts w:ascii="Calibri" w:eastAsia="Calibri" w:hAnsi="Calibri" w:cs="Calibri"/>
          <w:color w:val="000000"/>
          <w:sz w:val="22"/>
          <w:szCs w:val="22"/>
        </w:rPr>
        <w:t xml:space="preserve">. The University also has designated offices to help you: </w:t>
      </w:r>
      <w:hyperlink r:id="rId39" w:history="1">
        <w:proofErr w:type="spellStart"/>
        <w:r w:rsidRPr="00607CEE">
          <w:rPr>
            <w:rFonts w:ascii="Calibri" w:eastAsia="Calibri" w:hAnsi="Calibri" w:cs="Calibri"/>
            <w:color w:val="0563C1"/>
            <w:sz w:val="22"/>
            <w:szCs w:val="22"/>
            <w:u w:val="single"/>
          </w:rPr>
          <w:t>SafeCampus</w:t>
        </w:r>
        <w:proofErr w:type="spellEnd"/>
      </w:hyperlink>
      <w:r w:rsidRPr="00607CEE">
        <w:rPr>
          <w:rFonts w:ascii="Calibri" w:eastAsia="Calibri" w:hAnsi="Calibri" w:cs="Calibri"/>
          <w:color w:val="000000"/>
          <w:sz w:val="22"/>
          <w:szCs w:val="22"/>
        </w:rPr>
        <w:t xml:space="preserve">; </w:t>
      </w:r>
      <w:hyperlink r:id="rId40" w:history="1">
        <w:r w:rsidRPr="00607CEE">
          <w:rPr>
            <w:rFonts w:ascii="Calibri" w:eastAsia="Calibri" w:hAnsi="Calibri" w:cs="Calibri"/>
            <w:color w:val="0563C1"/>
            <w:sz w:val="22"/>
            <w:szCs w:val="22"/>
            <w:u w:val="single"/>
          </w:rPr>
          <w:t>Office of the Ombud</w:t>
        </w:r>
      </w:hyperlink>
      <w:r w:rsidRPr="00607CEE">
        <w:rPr>
          <w:rFonts w:ascii="Calibri" w:eastAsia="Calibri" w:hAnsi="Calibri" w:cs="Calibri"/>
          <w:color w:val="000000"/>
          <w:sz w:val="22"/>
          <w:szCs w:val="22"/>
        </w:rPr>
        <w:t xml:space="preserve">; </w:t>
      </w:r>
      <w:hyperlink r:id="rId41" w:history="1">
        <w:r w:rsidRPr="00607CEE">
          <w:rPr>
            <w:rFonts w:ascii="Calibri" w:eastAsia="Calibri" w:hAnsi="Calibri" w:cs="Calibri"/>
            <w:color w:val="0563C1"/>
            <w:sz w:val="22"/>
            <w:szCs w:val="22"/>
            <w:u w:val="single"/>
          </w:rPr>
          <w:t>Title IX Investigation Office</w:t>
        </w:r>
      </w:hyperlink>
      <w:r w:rsidRPr="00607CEE">
        <w:rPr>
          <w:rFonts w:ascii="Calibri" w:eastAsia="Calibri" w:hAnsi="Calibri" w:cs="Calibri"/>
          <w:color w:val="000000"/>
          <w:sz w:val="22"/>
          <w:szCs w:val="22"/>
        </w:rPr>
        <w:t xml:space="preserve">; and </w:t>
      </w:r>
      <w:hyperlink r:id="rId42" w:history="1">
        <w:r w:rsidRPr="00607CEE">
          <w:rPr>
            <w:rFonts w:ascii="Calibri" w:eastAsia="Calibri" w:hAnsi="Calibri" w:cs="Calibri"/>
            <w:color w:val="0563C1"/>
            <w:sz w:val="22"/>
            <w:szCs w:val="22"/>
            <w:u w:val="single"/>
          </w:rPr>
          <w:t>University Complaint Investigation and Resolution Office</w:t>
        </w:r>
      </w:hyperlink>
      <w:r w:rsidRPr="00607CEE">
        <w:rPr>
          <w:rFonts w:ascii="Calibri" w:eastAsia="Calibri" w:hAnsi="Calibri" w:cs="Calibri"/>
          <w:color w:val="000000"/>
          <w:sz w:val="22"/>
          <w:szCs w:val="22"/>
        </w:rPr>
        <w:t>.</w:t>
      </w:r>
    </w:p>
    <w:p w14:paraId="0C5B4A03" w14:textId="5F90FA5A" w:rsidR="00607CEE" w:rsidRDefault="00607CEE">
      <w:pPr>
        <w:rPr>
          <w:rFonts w:ascii="Calibri" w:hAnsi="Calibri" w:cs="Calibri"/>
          <w:b/>
          <w:bCs/>
          <w:spacing w:val="-1"/>
        </w:rPr>
      </w:pPr>
      <w:r>
        <w:rPr>
          <w:rFonts w:ascii="Calibri" w:hAnsi="Calibri" w:cs="Calibri"/>
          <w:b/>
          <w:bCs/>
          <w:spacing w:val="-1"/>
        </w:rPr>
        <w:br w:type="page"/>
      </w:r>
    </w:p>
    <w:p w14:paraId="57E146E1" w14:textId="77777777" w:rsidR="00094126" w:rsidRDefault="00094126">
      <w:pPr>
        <w:rPr>
          <w:rFonts w:ascii="Calibri" w:hAnsi="Calibri" w:cs="Calibri"/>
          <w:b/>
          <w:bCs/>
          <w:spacing w:val="-1"/>
        </w:rPr>
      </w:pPr>
    </w:p>
    <w:p w14:paraId="008EC735" w14:textId="47185AAC" w:rsidR="004F08CB" w:rsidRPr="00CC508D" w:rsidRDefault="004F08CB" w:rsidP="004F08CB">
      <w:pPr>
        <w:spacing w:line="269" w:lineRule="exact"/>
        <w:ind w:right="-20"/>
        <w:rPr>
          <w:rFonts w:ascii="Calibri" w:hAnsi="Calibri" w:cs="Calibri"/>
          <w:b/>
          <w:bCs/>
          <w:spacing w:val="-1"/>
          <w:sz w:val="22"/>
          <w:szCs w:val="22"/>
        </w:rPr>
      </w:pPr>
      <w:r w:rsidRPr="00CC508D">
        <w:rPr>
          <w:rFonts w:ascii="Calibri" w:hAnsi="Calibri" w:cs="Calibri"/>
          <w:b/>
          <w:bCs/>
          <w:spacing w:val="-1"/>
          <w:sz w:val="22"/>
          <w:szCs w:val="22"/>
        </w:rPr>
        <w:t>GRADING:</w:t>
      </w:r>
    </w:p>
    <w:p w14:paraId="17790F6D" w14:textId="77777777" w:rsidR="004F08CB" w:rsidRPr="00CC508D" w:rsidRDefault="004F08CB" w:rsidP="004F08CB">
      <w:pPr>
        <w:pStyle w:val="NormalWeb"/>
        <w:shd w:val="clear" w:color="auto" w:fill="FFFFFF"/>
        <w:spacing w:before="0" w:beforeAutospacing="0" w:after="0" w:afterAutospacing="0"/>
        <w:rPr>
          <w:rFonts w:ascii="Calibri" w:hAnsi="Calibri" w:cs="Calibri"/>
          <w:spacing w:val="1"/>
          <w:sz w:val="22"/>
          <w:szCs w:val="22"/>
        </w:rPr>
      </w:pPr>
      <w:r w:rsidRPr="00CC508D">
        <w:rPr>
          <w:rFonts w:ascii="Calibri" w:hAnsi="Calibri" w:cs="Calibri"/>
          <w:spacing w:val="1"/>
          <w:sz w:val="22"/>
          <w:szCs w:val="22"/>
        </w:rPr>
        <w:t>Points will be available according to the following percentage breakdown:</w:t>
      </w:r>
    </w:p>
    <w:tbl>
      <w:tblPr>
        <w:tblStyle w:val="TableGrid"/>
        <w:tblW w:w="670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3"/>
        <w:gridCol w:w="1355"/>
        <w:gridCol w:w="1229"/>
        <w:gridCol w:w="2943"/>
      </w:tblGrid>
      <w:tr w:rsidR="00504E4A" w:rsidRPr="00E62979" w14:paraId="6307AC5B" w14:textId="77777777" w:rsidTr="00504E4A">
        <w:tc>
          <w:tcPr>
            <w:tcW w:w="1173" w:type="dxa"/>
            <w:tcBorders>
              <w:top w:val="single" w:sz="24" w:space="0" w:color="auto"/>
              <w:bottom w:val="single" w:sz="4" w:space="0" w:color="auto"/>
              <w:right w:val="single" w:sz="18" w:space="0" w:color="auto"/>
            </w:tcBorders>
          </w:tcPr>
          <w:p w14:paraId="6CB943A7" w14:textId="77777777" w:rsidR="00504E4A" w:rsidRPr="00E62979" w:rsidRDefault="00504E4A" w:rsidP="00BE3499">
            <w:pPr>
              <w:spacing w:before="15" w:line="260" w:lineRule="exact"/>
              <w:rPr>
                <w:rFonts w:ascii="Calibri" w:hAnsi="Calibri" w:cs="Calibri"/>
                <w:b/>
                <w:bCs/>
                <w:sz w:val="18"/>
                <w:szCs w:val="18"/>
              </w:rPr>
            </w:pPr>
          </w:p>
        </w:tc>
        <w:tc>
          <w:tcPr>
            <w:tcW w:w="1355" w:type="dxa"/>
            <w:tcBorders>
              <w:top w:val="single" w:sz="24" w:space="0" w:color="auto"/>
              <w:left w:val="single" w:sz="18" w:space="0" w:color="auto"/>
              <w:bottom w:val="single" w:sz="4" w:space="0" w:color="auto"/>
              <w:right w:val="single" w:sz="18" w:space="0" w:color="auto"/>
            </w:tcBorders>
          </w:tcPr>
          <w:p w14:paraId="1A655B7A" w14:textId="6967D3D5" w:rsidR="00504E4A" w:rsidRPr="00E62979" w:rsidRDefault="00504E4A" w:rsidP="00BE3499">
            <w:pPr>
              <w:spacing w:before="15" w:line="260" w:lineRule="exact"/>
              <w:rPr>
                <w:rFonts w:ascii="Calibri" w:hAnsi="Calibri" w:cs="Calibri"/>
                <w:b/>
                <w:bCs/>
                <w:sz w:val="18"/>
                <w:szCs w:val="18"/>
              </w:rPr>
            </w:pPr>
            <w:r>
              <w:rPr>
                <w:rFonts w:ascii="Calibri" w:hAnsi="Calibri" w:cs="Calibri"/>
                <w:b/>
                <w:bCs/>
                <w:sz w:val="18"/>
                <w:szCs w:val="18"/>
              </w:rPr>
              <w:t>Undergraduate</w:t>
            </w:r>
          </w:p>
        </w:tc>
        <w:tc>
          <w:tcPr>
            <w:tcW w:w="1229" w:type="dxa"/>
            <w:tcBorders>
              <w:top w:val="single" w:sz="24" w:space="0" w:color="auto"/>
              <w:bottom w:val="single" w:sz="4" w:space="0" w:color="auto"/>
              <w:right w:val="single" w:sz="18" w:space="0" w:color="auto"/>
            </w:tcBorders>
            <w:shd w:val="clear" w:color="auto" w:fill="E7E6E6" w:themeFill="background2"/>
          </w:tcPr>
          <w:p w14:paraId="3D7309E6" w14:textId="5F11ABCC" w:rsidR="00504E4A" w:rsidRPr="00E62979" w:rsidRDefault="00504E4A" w:rsidP="00BE3499">
            <w:pPr>
              <w:spacing w:before="15" w:line="260" w:lineRule="exact"/>
              <w:rPr>
                <w:rFonts w:ascii="Calibri" w:hAnsi="Calibri" w:cs="Calibri"/>
                <w:b/>
                <w:bCs/>
                <w:sz w:val="18"/>
                <w:szCs w:val="18"/>
              </w:rPr>
            </w:pPr>
            <w:r>
              <w:rPr>
                <w:rFonts w:ascii="Calibri" w:hAnsi="Calibri" w:cs="Calibri"/>
                <w:b/>
                <w:bCs/>
                <w:sz w:val="18"/>
                <w:szCs w:val="18"/>
              </w:rPr>
              <w:t>Graduate</w:t>
            </w:r>
          </w:p>
        </w:tc>
        <w:tc>
          <w:tcPr>
            <w:tcW w:w="2943" w:type="dxa"/>
            <w:tcBorders>
              <w:top w:val="single" w:sz="24" w:space="0" w:color="auto"/>
              <w:left w:val="single" w:sz="18" w:space="0" w:color="auto"/>
              <w:bottom w:val="single" w:sz="4" w:space="0" w:color="auto"/>
            </w:tcBorders>
          </w:tcPr>
          <w:p w14:paraId="014F8756" w14:textId="77777777" w:rsidR="00504E4A" w:rsidRPr="00E62979" w:rsidRDefault="00504E4A" w:rsidP="00BE3499">
            <w:pPr>
              <w:spacing w:before="15" w:line="260" w:lineRule="exact"/>
              <w:rPr>
                <w:rFonts w:ascii="Calibri" w:hAnsi="Calibri" w:cs="Calibri"/>
                <w:b/>
                <w:bCs/>
                <w:spacing w:val="-1"/>
                <w:sz w:val="18"/>
                <w:szCs w:val="18"/>
              </w:rPr>
            </w:pPr>
          </w:p>
        </w:tc>
      </w:tr>
      <w:tr w:rsidR="00504E4A" w:rsidRPr="00E62979" w14:paraId="3EDB4FF6" w14:textId="77777777" w:rsidTr="00504E4A">
        <w:tc>
          <w:tcPr>
            <w:tcW w:w="1173" w:type="dxa"/>
            <w:tcBorders>
              <w:top w:val="single" w:sz="4" w:space="0" w:color="auto"/>
              <w:bottom w:val="single" w:sz="4" w:space="0" w:color="auto"/>
              <w:right w:val="single" w:sz="18" w:space="0" w:color="auto"/>
            </w:tcBorders>
          </w:tcPr>
          <w:p w14:paraId="033DAE6A"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t>Item</w:t>
            </w:r>
          </w:p>
        </w:tc>
        <w:tc>
          <w:tcPr>
            <w:tcW w:w="1355" w:type="dxa"/>
            <w:tcBorders>
              <w:top w:val="single" w:sz="4" w:space="0" w:color="auto"/>
              <w:left w:val="single" w:sz="18" w:space="0" w:color="auto"/>
              <w:bottom w:val="single" w:sz="4" w:space="0" w:color="auto"/>
              <w:right w:val="single" w:sz="18" w:space="0" w:color="auto"/>
            </w:tcBorders>
          </w:tcPr>
          <w:p w14:paraId="6869B5E7"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t>% of Grade</w:t>
            </w:r>
          </w:p>
        </w:tc>
        <w:tc>
          <w:tcPr>
            <w:tcW w:w="1229" w:type="dxa"/>
            <w:tcBorders>
              <w:top w:val="single" w:sz="4" w:space="0" w:color="auto"/>
              <w:bottom w:val="single" w:sz="4" w:space="0" w:color="auto"/>
              <w:right w:val="single" w:sz="18" w:space="0" w:color="auto"/>
            </w:tcBorders>
            <w:shd w:val="clear" w:color="auto" w:fill="E7E6E6" w:themeFill="background2"/>
          </w:tcPr>
          <w:p w14:paraId="1AD43812"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t>% of Grade</w:t>
            </w:r>
          </w:p>
        </w:tc>
        <w:tc>
          <w:tcPr>
            <w:tcW w:w="2943" w:type="dxa"/>
            <w:tcBorders>
              <w:top w:val="single" w:sz="4" w:space="0" w:color="auto"/>
              <w:left w:val="single" w:sz="18" w:space="0" w:color="auto"/>
              <w:bottom w:val="single" w:sz="4" w:space="0" w:color="auto"/>
            </w:tcBorders>
          </w:tcPr>
          <w:p w14:paraId="5A77BEB0" w14:textId="77777777" w:rsidR="00504E4A" w:rsidRPr="00E62979" w:rsidRDefault="00504E4A" w:rsidP="00BE3499">
            <w:pPr>
              <w:spacing w:before="15" w:line="260" w:lineRule="exact"/>
              <w:rPr>
                <w:rFonts w:ascii="Calibri" w:hAnsi="Calibri" w:cs="Calibri"/>
                <w:b/>
                <w:bCs/>
                <w:spacing w:val="-1"/>
                <w:sz w:val="18"/>
                <w:szCs w:val="18"/>
              </w:rPr>
            </w:pPr>
            <w:r w:rsidRPr="00E62979">
              <w:rPr>
                <w:rFonts w:ascii="Calibri" w:hAnsi="Calibri" w:cs="Calibri"/>
                <w:b/>
                <w:bCs/>
                <w:spacing w:val="-1"/>
                <w:sz w:val="18"/>
                <w:szCs w:val="18"/>
              </w:rPr>
              <w:t>Notes</w:t>
            </w:r>
          </w:p>
        </w:tc>
      </w:tr>
      <w:tr w:rsidR="00504E4A" w:rsidRPr="00E62979" w14:paraId="0FBAAF8F" w14:textId="77777777" w:rsidTr="00504E4A">
        <w:tc>
          <w:tcPr>
            <w:tcW w:w="1173" w:type="dxa"/>
            <w:tcBorders>
              <w:top w:val="single" w:sz="4" w:space="0" w:color="auto"/>
              <w:bottom w:val="single" w:sz="4" w:space="0" w:color="auto"/>
              <w:right w:val="single" w:sz="18" w:space="0" w:color="auto"/>
            </w:tcBorders>
          </w:tcPr>
          <w:p w14:paraId="7E976B07"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t>Intro assignment</w:t>
            </w:r>
          </w:p>
        </w:tc>
        <w:tc>
          <w:tcPr>
            <w:tcW w:w="1355" w:type="dxa"/>
            <w:tcBorders>
              <w:top w:val="single" w:sz="4" w:space="0" w:color="auto"/>
              <w:left w:val="single" w:sz="18" w:space="0" w:color="auto"/>
              <w:bottom w:val="single" w:sz="4" w:space="0" w:color="auto"/>
              <w:right w:val="single" w:sz="18" w:space="0" w:color="auto"/>
            </w:tcBorders>
          </w:tcPr>
          <w:p w14:paraId="441508BD" w14:textId="5E974F38" w:rsidR="00504E4A" w:rsidRPr="00E62979" w:rsidRDefault="00504E4A" w:rsidP="00BE3499">
            <w:pPr>
              <w:spacing w:before="15" w:line="260" w:lineRule="exact"/>
              <w:rPr>
                <w:rFonts w:ascii="Calibri" w:hAnsi="Calibri" w:cs="Calibri"/>
                <w:sz w:val="18"/>
                <w:szCs w:val="18"/>
              </w:rPr>
            </w:pPr>
            <w:r w:rsidRPr="753CF02A">
              <w:rPr>
                <w:rFonts w:ascii="Calibri" w:hAnsi="Calibri" w:cs="Calibri"/>
                <w:sz w:val="18"/>
                <w:szCs w:val="18"/>
              </w:rPr>
              <w:t>2%</w:t>
            </w:r>
          </w:p>
        </w:tc>
        <w:tc>
          <w:tcPr>
            <w:tcW w:w="1229" w:type="dxa"/>
            <w:tcBorders>
              <w:top w:val="single" w:sz="4" w:space="0" w:color="auto"/>
              <w:bottom w:val="single" w:sz="4" w:space="0" w:color="auto"/>
              <w:right w:val="single" w:sz="18" w:space="0" w:color="auto"/>
            </w:tcBorders>
            <w:shd w:val="clear" w:color="auto" w:fill="E7E6E6" w:themeFill="background2"/>
          </w:tcPr>
          <w:p w14:paraId="063F6440" w14:textId="305B8984" w:rsidR="00504E4A" w:rsidRPr="00E62979" w:rsidRDefault="00504E4A" w:rsidP="00BE3499">
            <w:pPr>
              <w:spacing w:before="15" w:line="260" w:lineRule="exact"/>
              <w:rPr>
                <w:rFonts w:ascii="Calibri" w:hAnsi="Calibri" w:cs="Calibri"/>
                <w:sz w:val="18"/>
                <w:szCs w:val="18"/>
              </w:rPr>
            </w:pPr>
            <w:r>
              <w:rPr>
                <w:rFonts w:ascii="Calibri" w:hAnsi="Calibri" w:cs="Calibri"/>
                <w:sz w:val="18"/>
                <w:szCs w:val="18"/>
              </w:rPr>
              <w:t>2</w:t>
            </w:r>
            <w:r w:rsidRPr="00E62979">
              <w:rPr>
                <w:rFonts w:ascii="Calibri" w:hAnsi="Calibri" w:cs="Calibri"/>
                <w:sz w:val="18"/>
                <w:szCs w:val="18"/>
              </w:rPr>
              <w:t>%</w:t>
            </w:r>
          </w:p>
        </w:tc>
        <w:tc>
          <w:tcPr>
            <w:tcW w:w="2943" w:type="dxa"/>
            <w:tcBorders>
              <w:top w:val="single" w:sz="4" w:space="0" w:color="auto"/>
              <w:left w:val="single" w:sz="18" w:space="0" w:color="auto"/>
              <w:bottom w:val="single" w:sz="4" w:space="0" w:color="auto"/>
            </w:tcBorders>
          </w:tcPr>
          <w:p w14:paraId="48F590A4" w14:textId="77777777" w:rsidR="00504E4A" w:rsidRPr="00E62979" w:rsidRDefault="00504E4A" w:rsidP="00BE3499">
            <w:pPr>
              <w:spacing w:before="15" w:line="260" w:lineRule="exact"/>
              <w:rPr>
                <w:rFonts w:ascii="Calibri" w:hAnsi="Calibri" w:cs="Calibri"/>
                <w:spacing w:val="-1"/>
                <w:sz w:val="18"/>
                <w:szCs w:val="18"/>
              </w:rPr>
            </w:pPr>
            <w:r w:rsidRPr="00E62979">
              <w:rPr>
                <w:rFonts w:ascii="Calibri" w:hAnsi="Calibri" w:cs="Calibri"/>
                <w:spacing w:val="-1"/>
                <w:sz w:val="18"/>
                <w:szCs w:val="18"/>
              </w:rPr>
              <w:t>Video introduction – who you are, why you are taking the course, and where your water comes from now or when you were growing up</w:t>
            </w:r>
          </w:p>
        </w:tc>
      </w:tr>
      <w:tr w:rsidR="00504E4A" w:rsidRPr="00E62979" w14:paraId="165F1C1F" w14:textId="77777777" w:rsidTr="00504E4A">
        <w:tc>
          <w:tcPr>
            <w:tcW w:w="1173" w:type="dxa"/>
            <w:tcBorders>
              <w:top w:val="single" w:sz="4" w:space="0" w:color="auto"/>
              <w:bottom w:val="single" w:sz="4" w:space="0" w:color="auto"/>
              <w:right w:val="single" w:sz="18" w:space="0" w:color="auto"/>
            </w:tcBorders>
          </w:tcPr>
          <w:p w14:paraId="07EDBB79"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t>Quizzes</w:t>
            </w:r>
          </w:p>
        </w:tc>
        <w:tc>
          <w:tcPr>
            <w:tcW w:w="1355" w:type="dxa"/>
            <w:tcBorders>
              <w:top w:val="single" w:sz="4" w:space="0" w:color="auto"/>
              <w:left w:val="single" w:sz="18" w:space="0" w:color="auto"/>
              <w:bottom w:val="single" w:sz="4" w:space="0" w:color="auto"/>
              <w:right w:val="single" w:sz="18" w:space="0" w:color="auto"/>
            </w:tcBorders>
          </w:tcPr>
          <w:p w14:paraId="3AA35CCA" w14:textId="5E88E8E6" w:rsidR="00504E4A" w:rsidRPr="00E62979" w:rsidRDefault="00504E4A" w:rsidP="00BE3499">
            <w:pPr>
              <w:spacing w:before="15" w:line="260" w:lineRule="exact"/>
              <w:rPr>
                <w:rFonts w:ascii="Calibri" w:hAnsi="Calibri" w:cs="Calibri"/>
                <w:sz w:val="18"/>
                <w:szCs w:val="18"/>
              </w:rPr>
            </w:pPr>
            <w:r w:rsidRPr="753CF02A">
              <w:rPr>
                <w:rFonts w:ascii="Calibri" w:hAnsi="Calibri" w:cs="Calibri"/>
                <w:sz w:val="18"/>
                <w:szCs w:val="18"/>
              </w:rPr>
              <w:t>21%</w:t>
            </w:r>
          </w:p>
        </w:tc>
        <w:tc>
          <w:tcPr>
            <w:tcW w:w="1229" w:type="dxa"/>
            <w:tcBorders>
              <w:top w:val="single" w:sz="4" w:space="0" w:color="auto"/>
              <w:bottom w:val="single" w:sz="4" w:space="0" w:color="auto"/>
              <w:right w:val="single" w:sz="18" w:space="0" w:color="auto"/>
            </w:tcBorders>
            <w:shd w:val="clear" w:color="auto" w:fill="E7E6E6" w:themeFill="background2"/>
          </w:tcPr>
          <w:p w14:paraId="298E9B1F" w14:textId="7E63D0E0" w:rsidR="00504E4A" w:rsidRPr="00E62979" w:rsidRDefault="00504E4A" w:rsidP="00BE3499">
            <w:pPr>
              <w:spacing w:before="15" w:line="260" w:lineRule="exact"/>
              <w:rPr>
                <w:rFonts w:ascii="Calibri" w:hAnsi="Calibri" w:cs="Calibri"/>
                <w:sz w:val="18"/>
                <w:szCs w:val="18"/>
              </w:rPr>
            </w:pPr>
            <w:r w:rsidRPr="753CF02A">
              <w:rPr>
                <w:rFonts w:ascii="Calibri" w:hAnsi="Calibri" w:cs="Calibri"/>
                <w:sz w:val="18"/>
                <w:szCs w:val="18"/>
              </w:rPr>
              <w:t>14%</w:t>
            </w:r>
          </w:p>
        </w:tc>
        <w:tc>
          <w:tcPr>
            <w:tcW w:w="2943" w:type="dxa"/>
            <w:tcBorders>
              <w:top w:val="single" w:sz="4" w:space="0" w:color="auto"/>
              <w:left w:val="single" w:sz="18" w:space="0" w:color="auto"/>
              <w:bottom w:val="single" w:sz="4" w:space="0" w:color="auto"/>
            </w:tcBorders>
          </w:tcPr>
          <w:p w14:paraId="5EE1C568" w14:textId="43D72B07" w:rsidR="00504E4A" w:rsidRPr="00E62979" w:rsidRDefault="00504E4A" w:rsidP="00BE3499">
            <w:pPr>
              <w:spacing w:before="15" w:line="260" w:lineRule="exact"/>
              <w:rPr>
                <w:rFonts w:ascii="Calibri" w:hAnsi="Calibri" w:cs="Calibri"/>
                <w:spacing w:val="-1"/>
                <w:sz w:val="18"/>
                <w:szCs w:val="18"/>
              </w:rPr>
            </w:pPr>
            <w:r>
              <w:rPr>
                <w:rFonts w:ascii="Calibri" w:hAnsi="Calibri" w:cs="Calibri"/>
                <w:spacing w:val="-1"/>
                <w:sz w:val="18"/>
                <w:szCs w:val="18"/>
              </w:rPr>
              <w:t>Q</w:t>
            </w:r>
            <w:r w:rsidRPr="00E62979">
              <w:rPr>
                <w:rFonts w:ascii="Calibri" w:hAnsi="Calibri" w:cs="Calibri"/>
                <w:spacing w:val="-1"/>
                <w:sz w:val="18"/>
                <w:szCs w:val="18"/>
              </w:rPr>
              <w:t xml:space="preserve">uiz assignments </w:t>
            </w:r>
            <w:r>
              <w:rPr>
                <w:rFonts w:ascii="Calibri" w:hAnsi="Calibri" w:cs="Calibri"/>
                <w:spacing w:val="-1"/>
                <w:sz w:val="18"/>
                <w:szCs w:val="18"/>
              </w:rPr>
              <w:t xml:space="preserve">will cover lectures, </w:t>
            </w:r>
            <w:r w:rsidRPr="00E62979">
              <w:rPr>
                <w:rFonts w:ascii="Calibri" w:hAnsi="Calibri" w:cs="Calibri"/>
                <w:spacing w:val="-1"/>
                <w:sz w:val="18"/>
                <w:szCs w:val="18"/>
              </w:rPr>
              <w:t>reading</w:t>
            </w:r>
            <w:r>
              <w:rPr>
                <w:rFonts w:ascii="Calibri" w:hAnsi="Calibri" w:cs="Calibri"/>
                <w:spacing w:val="-1"/>
                <w:sz w:val="18"/>
                <w:szCs w:val="18"/>
              </w:rPr>
              <w:t xml:space="preserve">, </w:t>
            </w:r>
            <w:r w:rsidRPr="00E62979">
              <w:rPr>
                <w:rFonts w:ascii="Calibri" w:hAnsi="Calibri" w:cs="Calibri"/>
                <w:spacing w:val="-1"/>
                <w:sz w:val="18"/>
                <w:szCs w:val="18"/>
              </w:rPr>
              <w:t xml:space="preserve">and pre-recorded lectures. Quizzes covering the prior week’s material will open on </w:t>
            </w:r>
            <w:r>
              <w:rPr>
                <w:rFonts w:ascii="Calibri" w:hAnsi="Calibri" w:cs="Calibri"/>
                <w:spacing w:val="-1"/>
                <w:sz w:val="18"/>
                <w:szCs w:val="18"/>
              </w:rPr>
              <w:t>Thursdays at 3:30pm</w:t>
            </w:r>
            <w:r w:rsidRPr="00E62979">
              <w:rPr>
                <w:rFonts w:ascii="Calibri" w:hAnsi="Calibri" w:cs="Calibri"/>
                <w:spacing w:val="-1"/>
                <w:sz w:val="18"/>
                <w:szCs w:val="18"/>
              </w:rPr>
              <w:t xml:space="preserve"> and be due </w:t>
            </w:r>
            <w:r>
              <w:rPr>
                <w:rFonts w:ascii="Calibri" w:hAnsi="Calibri" w:cs="Calibri"/>
                <w:spacing w:val="-1"/>
                <w:sz w:val="18"/>
                <w:szCs w:val="18"/>
              </w:rPr>
              <w:t>before class on the following Tuesday</w:t>
            </w:r>
            <w:r w:rsidRPr="00E62979">
              <w:rPr>
                <w:rFonts w:ascii="Calibri" w:hAnsi="Calibri" w:cs="Calibri"/>
                <w:spacing w:val="-1"/>
                <w:sz w:val="18"/>
                <w:szCs w:val="18"/>
              </w:rPr>
              <w:t xml:space="preserve">. </w:t>
            </w:r>
          </w:p>
        </w:tc>
      </w:tr>
      <w:tr w:rsidR="00504E4A" w:rsidRPr="00E62979" w14:paraId="0DC4C03A" w14:textId="77777777" w:rsidTr="00504E4A">
        <w:tc>
          <w:tcPr>
            <w:tcW w:w="1173" w:type="dxa"/>
            <w:tcBorders>
              <w:top w:val="single" w:sz="4" w:space="0" w:color="auto"/>
              <w:bottom w:val="single" w:sz="4" w:space="0" w:color="auto"/>
              <w:right w:val="single" w:sz="18" w:space="0" w:color="auto"/>
            </w:tcBorders>
          </w:tcPr>
          <w:p w14:paraId="59C695F8"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t>Midterm</w:t>
            </w:r>
          </w:p>
        </w:tc>
        <w:tc>
          <w:tcPr>
            <w:tcW w:w="1355" w:type="dxa"/>
            <w:tcBorders>
              <w:top w:val="single" w:sz="4" w:space="0" w:color="auto"/>
              <w:left w:val="single" w:sz="18" w:space="0" w:color="auto"/>
              <w:bottom w:val="single" w:sz="4" w:space="0" w:color="auto"/>
              <w:right w:val="single" w:sz="18" w:space="0" w:color="auto"/>
            </w:tcBorders>
          </w:tcPr>
          <w:p w14:paraId="691889ED" w14:textId="77777777" w:rsidR="00504E4A" w:rsidRPr="00E62979" w:rsidRDefault="00504E4A" w:rsidP="00BE3499">
            <w:pPr>
              <w:spacing w:before="15" w:line="260" w:lineRule="exact"/>
              <w:rPr>
                <w:rFonts w:ascii="Calibri" w:hAnsi="Calibri" w:cs="Calibri"/>
                <w:sz w:val="18"/>
                <w:szCs w:val="18"/>
              </w:rPr>
            </w:pPr>
            <w:r w:rsidRPr="00E62979">
              <w:rPr>
                <w:rFonts w:ascii="Calibri" w:hAnsi="Calibri" w:cs="Calibri"/>
                <w:sz w:val="18"/>
                <w:szCs w:val="18"/>
              </w:rPr>
              <w:t>20%</w:t>
            </w:r>
          </w:p>
        </w:tc>
        <w:tc>
          <w:tcPr>
            <w:tcW w:w="1229" w:type="dxa"/>
            <w:tcBorders>
              <w:top w:val="single" w:sz="4" w:space="0" w:color="auto"/>
              <w:bottom w:val="single" w:sz="4" w:space="0" w:color="auto"/>
              <w:right w:val="single" w:sz="18" w:space="0" w:color="auto"/>
            </w:tcBorders>
            <w:shd w:val="clear" w:color="auto" w:fill="E7E6E6" w:themeFill="background2"/>
          </w:tcPr>
          <w:p w14:paraId="04F5C076" w14:textId="77777777" w:rsidR="00504E4A" w:rsidRPr="00E62979" w:rsidRDefault="00504E4A" w:rsidP="00BE3499">
            <w:pPr>
              <w:spacing w:before="15" w:line="260" w:lineRule="exact"/>
              <w:rPr>
                <w:rFonts w:ascii="Calibri" w:hAnsi="Calibri" w:cs="Calibri"/>
                <w:sz w:val="18"/>
                <w:szCs w:val="18"/>
              </w:rPr>
            </w:pPr>
            <w:r w:rsidRPr="00E62979">
              <w:rPr>
                <w:rFonts w:ascii="Calibri" w:hAnsi="Calibri" w:cs="Calibri"/>
                <w:sz w:val="18"/>
                <w:szCs w:val="18"/>
              </w:rPr>
              <w:t>20%</w:t>
            </w:r>
          </w:p>
        </w:tc>
        <w:tc>
          <w:tcPr>
            <w:tcW w:w="2943" w:type="dxa"/>
            <w:tcBorders>
              <w:top w:val="single" w:sz="4" w:space="0" w:color="auto"/>
              <w:left w:val="single" w:sz="18" w:space="0" w:color="auto"/>
              <w:bottom w:val="single" w:sz="4" w:space="0" w:color="auto"/>
            </w:tcBorders>
          </w:tcPr>
          <w:p w14:paraId="62E5323A" w14:textId="46081469" w:rsidR="00504E4A" w:rsidRPr="00E62979" w:rsidRDefault="00504E4A" w:rsidP="00BE3499">
            <w:pPr>
              <w:spacing w:before="15" w:line="260" w:lineRule="exact"/>
              <w:rPr>
                <w:rFonts w:ascii="Calibri" w:hAnsi="Calibri" w:cs="Calibri"/>
                <w:spacing w:val="-1"/>
                <w:sz w:val="18"/>
                <w:szCs w:val="18"/>
              </w:rPr>
            </w:pPr>
            <w:r w:rsidRPr="00E62979">
              <w:rPr>
                <w:rFonts w:ascii="Calibri" w:hAnsi="Calibri" w:cs="Calibri"/>
                <w:spacing w:val="-1"/>
                <w:sz w:val="18"/>
                <w:szCs w:val="18"/>
              </w:rPr>
              <w:t xml:space="preserve">The midterm exam will consist of short answer </w:t>
            </w:r>
            <w:r>
              <w:rPr>
                <w:rFonts w:ascii="Calibri" w:hAnsi="Calibri" w:cs="Calibri"/>
                <w:spacing w:val="-1"/>
                <w:sz w:val="18"/>
                <w:szCs w:val="18"/>
              </w:rPr>
              <w:t xml:space="preserve">and </w:t>
            </w:r>
            <w:proofErr w:type="gramStart"/>
            <w:r w:rsidRPr="00E62979">
              <w:rPr>
                <w:rFonts w:ascii="Calibri" w:hAnsi="Calibri" w:cs="Calibri"/>
                <w:spacing w:val="-1"/>
                <w:sz w:val="18"/>
                <w:szCs w:val="18"/>
              </w:rPr>
              <w:t>multiple choice</w:t>
            </w:r>
            <w:proofErr w:type="gramEnd"/>
            <w:r w:rsidRPr="00E62979">
              <w:rPr>
                <w:rFonts w:ascii="Calibri" w:hAnsi="Calibri" w:cs="Calibri"/>
                <w:spacing w:val="-1"/>
                <w:sz w:val="18"/>
                <w:szCs w:val="18"/>
              </w:rPr>
              <w:t xml:space="preserve"> questions.  </w:t>
            </w:r>
            <w:r>
              <w:rPr>
                <w:rFonts w:ascii="Calibri" w:hAnsi="Calibri" w:cs="Calibri"/>
                <w:spacing w:val="-1"/>
                <w:sz w:val="18"/>
                <w:szCs w:val="18"/>
              </w:rPr>
              <w:t>The e</w:t>
            </w:r>
            <w:r w:rsidRPr="00E62979">
              <w:rPr>
                <w:rFonts w:ascii="Calibri" w:hAnsi="Calibri" w:cs="Calibri"/>
                <w:spacing w:val="-1"/>
                <w:sz w:val="18"/>
                <w:szCs w:val="18"/>
              </w:rPr>
              <w:t>xam will be given online and will be open book and open note, but students should not consult with any other people while answering the questions.</w:t>
            </w:r>
            <w:r>
              <w:rPr>
                <w:rFonts w:ascii="Calibri" w:hAnsi="Calibri" w:cs="Calibri"/>
                <w:spacing w:val="-1"/>
                <w:sz w:val="18"/>
                <w:szCs w:val="18"/>
              </w:rPr>
              <w:t xml:space="preserve"> </w:t>
            </w:r>
          </w:p>
        </w:tc>
      </w:tr>
      <w:tr w:rsidR="00504E4A" w:rsidRPr="00E62979" w14:paraId="10D285CE" w14:textId="77777777" w:rsidTr="00504E4A">
        <w:tc>
          <w:tcPr>
            <w:tcW w:w="1173" w:type="dxa"/>
            <w:tcBorders>
              <w:top w:val="single" w:sz="4" w:space="0" w:color="auto"/>
              <w:bottom w:val="single" w:sz="4" w:space="0" w:color="auto"/>
              <w:right w:val="single" w:sz="18" w:space="0" w:color="auto"/>
            </w:tcBorders>
          </w:tcPr>
          <w:p w14:paraId="500F2CCA"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t>Group Discussions</w:t>
            </w:r>
          </w:p>
        </w:tc>
        <w:tc>
          <w:tcPr>
            <w:tcW w:w="1355" w:type="dxa"/>
            <w:tcBorders>
              <w:top w:val="single" w:sz="4" w:space="0" w:color="auto"/>
              <w:left w:val="single" w:sz="18" w:space="0" w:color="auto"/>
              <w:bottom w:val="single" w:sz="4" w:space="0" w:color="auto"/>
              <w:right w:val="single" w:sz="18" w:space="0" w:color="auto"/>
            </w:tcBorders>
          </w:tcPr>
          <w:p w14:paraId="5534C8B6" w14:textId="29DDAD2B" w:rsidR="00504E4A" w:rsidRPr="00E62979" w:rsidRDefault="00504E4A" w:rsidP="00BE3499">
            <w:pPr>
              <w:spacing w:before="15" w:line="260" w:lineRule="exact"/>
              <w:rPr>
                <w:rFonts w:ascii="Calibri" w:hAnsi="Calibri" w:cs="Calibri"/>
                <w:sz w:val="18"/>
                <w:szCs w:val="18"/>
              </w:rPr>
            </w:pPr>
            <w:r>
              <w:rPr>
                <w:rFonts w:ascii="Calibri" w:hAnsi="Calibri" w:cs="Calibri"/>
                <w:sz w:val="18"/>
                <w:szCs w:val="18"/>
              </w:rPr>
              <w:t>20</w:t>
            </w:r>
            <w:r w:rsidRPr="00CE0D30">
              <w:rPr>
                <w:rFonts w:ascii="Calibri" w:hAnsi="Calibri" w:cs="Calibri"/>
                <w:sz w:val="18"/>
                <w:szCs w:val="18"/>
              </w:rPr>
              <w:t>%</w:t>
            </w:r>
          </w:p>
        </w:tc>
        <w:tc>
          <w:tcPr>
            <w:tcW w:w="1229" w:type="dxa"/>
            <w:tcBorders>
              <w:top w:val="single" w:sz="4" w:space="0" w:color="auto"/>
              <w:bottom w:val="single" w:sz="4" w:space="0" w:color="auto"/>
              <w:right w:val="single" w:sz="18" w:space="0" w:color="auto"/>
            </w:tcBorders>
            <w:shd w:val="clear" w:color="auto" w:fill="E7E6E6" w:themeFill="background2"/>
          </w:tcPr>
          <w:p w14:paraId="0796C438" w14:textId="4F4660BE" w:rsidR="00504E4A" w:rsidRPr="00E62979" w:rsidRDefault="00504E4A" w:rsidP="00BE3499">
            <w:pPr>
              <w:spacing w:before="15" w:line="260" w:lineRule="exact"/>
              <w:rPr>
                <w:rFonts w:ascii="Calibri" w:hAnsi="Calibri" w:cs="Calibri"/>
                <w:sz w:val="18"/>
                <w:szCs w:val="18"/>
              </w:rPr>
            </w:pPr>
            <w:r w:rsidRPr="00CE0D30">
              <w:rPr>
                <w:rFonts w:ascii="Calibri" w:hAnsi="Calibri" w:cs="Calibri"/>
                <w:sz w:val="18"/>
                <w:szCs w:val="18"/>
              </w:rPr>
              <w:t>1</w:t>
            </w:r>
            <w:r>
              <w:rPr>
                <w:rFonts w:ascii="Calibri" w:hAnsi="Calibri" w:cs="Calibri"/>
                <w:sz w:val="18"/>
                <w:szCs w:val="18"/>
              </w:rPr>
              <w:t>0</w:t>
            </w:r>
            <w:r w:rsidRPr="00CE0D30">
              <w:rPr>
                <w:rFonts w:ascii="Calibri" w:hAnsi="Calibri" w:cs="Calibri"/>
                <w:sz w:val="18"/>
                <w:szCs w:val="18"/>
              </w:rPr>
              <w:t>%</w:t>
            </w:r>
          </w:p>
        </w:tc>
        <w:tc>
          <w:tcPr>
            <w:tcW w:w="2943" w:type="dxa"/>
            <w:tcBorders>
              <w:top w:val="single" w:sz="4" w:space="0" w:color="auto"/>
              <w:left w:val="single" w:sz="18" w:space="0" w:color="auto"/>
              <w:bottom w:val="single" w:sz="4" w:space="0" w:color="auto"/>
            </w:tcBorders>
          </w:tcPr>
          <w:p w14:paraId="3DF23B1C" w14:textId="7BC3768D" w:rsidR="00504E4A" w:rsidRPr="00E62979" w:rsidRDefault="00504E4A" w:rsidP="00BE3499">
            <w:pPr>
              <w:spacing w:before="15" w:line="260" w:lineRule="exact"/>
              <w:rPr>
                <w:rFonts w:ascii="Calibri" w:hAnsi="Calibri" w:cs="Calibri"/>
                <w:spacing w:val="-1"/>
                <w:sz w:val="18"/>
                <w:szCs w:val="18"/>
              </w:rPr>
            </w:pPr>
            <w:r w:rsidRPr="00E62979">
              <w:rPr>
                <w:rFonts w:ascii="Calibri" w:hAnsi="Calibri" w:cs="Calibri"/>
                <w:spacing w:val="-1"/>
                <w:sz w:val="18"/>
                <w:szCs w:val="18"/>
              </w:rPr>
              <w:t xml:space="preserve">Students </w:t>
            </w:r>
            <w:r>
              <w:rPr>
                <w:rFonts w:ascii="Calibri" w:hAnsi="Calibri" w:cs="Calibri"/>
                <w:spacing w:val="-1"/>
                <w:sz w:val="18"/>
                <w:szCs w:val="18"/>
              </w:rPr>
              <w:t xml:space="preserve">are </w:t>
            </w:r>
            <w:r w:rsidRPr="00E62979">
              <w:rPr>
                <w:rFonts w:ascii="Calibri" w:hAnsi="Calibri" w:cs="Calibri"/>
                <w:spacing w:val="-1"/>
                <w:sz w:val="18"/>
                <w:szCs w:val="18"/>
              </w:rPr>
              <w:t xml:space="preserve">expected to participate in group discussion and learning activities.  These will consist </w:t>
            </w:r>
            <w:proofErr w:type="gramStart"/>
            <w:r w:rsidRPr="00E62979">
              <w:rPr>
                <w:rFonts w:ascii="Calibri" w:hAnsi="Calibri" w:cs="Calibri"/>
                <w:spacing w:val="-1"/>
                <w:sz w:val="18"/>
                <w:szCs w:val="18"/>
              </w:rPr>
              <w:t>of</w:t>
            </w:r>
            <w:r>
              <w:rPr>
                <w:rFonts w:ascii="Calibri" w:hAnsi="Calibri" w:cs="Calibri"/>
                <w:spacing w:val="-1"/>
                <w:sz w:val="18"/>
                <w:szCs w:val="18"/>
              </w:rPr>
              <w:t xml:space="preserve"> </w:t>
            </w:r>
            <w:r w:rsidRPr="00E62979">
              <w:rPr>
                <w:rFonts w:ascii="Calibri" w:hAnsi="Calibri" w:cs="Calibri"/>
                <w:spacing w:val="-1"/>
                <w:sz w:val="18"/>
                <w:szCs w:val="18"/>
              </w:rPr>
              <w:t xml:space="preserve"> journal</w:t>
            </w:r>
            <w:proofErr w:type="gramEnd"/>
            <w:r w:rsidRPr="00E62979">
              <w:rPr>
                <w:rFonts w:ascii="Calibri" w:hAnsi="Calibri" w:cs="Calibri"/>
                <w:spacing w:val="-1"/>
                <w:sz w:val="18"/>
                <w:szCs w:val="18"/>
              </w:rPr>
              <w:t xml:space="preserve"> clubs, </w:t>
            </w:r>
            <w:r w:rsidRPr="00CE0D30">
              <w:rPr>
                <w:rFonts w:ascii="Calibri" w:hAnsi="Calibri" w:cs="Calibri"/>
                <w:i/>
                <w:iCs/>
                <w:spacing w:val="-1"/>
                <w:sz w:val="18"/>
                <w:szCs w:val="18"/>
              </w:rPr>
              <w:t>In the News</w:t>
            </w:r>
            <w:r w:rsidRPr="00E62979">
              <w:rPr>
                <w:rFonts w:ascii="Calibri" w:hAnsi="Calibri" w:cs="Calibri"/>
                <w:spacing w:val="-1"/>
                <w:sz w:val="18"/>
                <w:szCs w:val="18"/>
              </w:rPr>
              <w:t xml:space="preserve"> activities and attendance/report back for one session of the UNC Water and Health Conference. </w:t>
            </w:r>
          </w:p>
        </w:tc>
      </w:tr>
      <w:tr w:rsidR="00504E4A" w:rsidRPr="00E62979" w14:paraId="262D98FF" w14:textId="77777777" w:rsidTr="00504E4A">
        <w:tc>
          <w:tcPr>
            <w:tcW w:w="1173" w:type="dxa"/>
            <w:tcBorders>
              <w:top w:val="single" w:sz="4" w:space="0" w:color="auto"/>
              <w:bottom w:val="single" w:sz="4" w:space="0" w:color="auto"/>
              <w:right w:val="single" w:sz="18" w:space="0" w:color="auto"/>
            </w:tcBorders>
          </w:tcPr>
          <w:p w14:paraId="7763E123"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t>Questions for guest lecturers</w:t>
            </w:r>
          </w:p>
        </w:tc>
        <w:tc>
          <w:tcPr>
            <w:tcW w:w="1355" w:type="dxa"/>
            <w:tcBorders>
              <w:top w:val="single" w:sz="4" w:space="0" w:color="auto"/>
              <w:left w:val="single" w:sz="18" w:space="0" w:color="auto"/>
              <w:bottom w:val="single" w:sz="4" w:space="0" w:color="auto"/>
              <w:right w:val="single" w:sz="18" w:space="0" w:color="auto"/>
            </w:tcBorders>
          </w:tcPr>
          <w:p w14:paraId="7004F627" w14:textId="7954E418" w:rsidR="00504E4A" w:rsidRPr="00E62979" w:rsidRDefault="00504E4A" w:rsidP="00BE3499">
            <w:pPr>
              <w:spacing w:before="15" w:line="260" w:lineRule="exact"/>
              <w:rPr>
                <w:rFonts w:ascii="Calibri" w:hAnsi="Calibri" w:cs="Calibri"/>
                <w:sz w:val="18"/>
                <w:szCs w:val="18"/>
              </w:rPr>
            </w:pPr>
            <w:r>
              <w:rPr>
                <w:rFonts w:ascii="Calibri" w:hAnsi="Calibri" w:cs="Calibri"/>
                <w:sz w:val="18"/>
                <w:szCs w:val="18"/>
              </w:rPr>
              <w:t>4</w:t>
            </w:r>
            <w:r w:rsidRPr="00E62979">
              <w:rPr>
                <w:rFonts w:ascii="Calibri" w:hAnsi="Calibri" w:cs="Calibri"/>
                <w:sz w:val="18"/>
                <w:szCs w:val="18"/>
              </w:rPr>
              <w:t>%</w:t>
            </w:r>
          </w:p>
        </w:tc>
        <w:tc>
          <w:tcPr>
            <w:tcW w:w="1229" w:type="dxa"/>
            <w:tcBorders>
              <w:top w:val="single" w:sz="4" w:space="0" w:color="auto"/>
              <w:bottom w:val="single" w:sz="4" w:space="0" w:color="auto"/>
              <w:right w:val="single" w:sz="18" w:space="0" w:color="auto"/>
            </w:tcBorders>
            <w:shd w:val="clear" w:color="auto" w:fill="E7E6E6" w:themeFill="background2"/>
          </w:tcPr>
          <w:p w14:paraId="5FDAE20E" w14:textId="3ABDE816" w:rsidR="00504E4A" w:rsidRPr="00E62979" w:rsidRDefault="00504E4A" w:rsidP="00BE3499">
            <w:pPr>
              <w:spacing w:before="15" w:line="260" w:lineRule="exact"/>
              <w:rPr>
                <w:rFonts w:ascii="Calibri" w:hAnsi="Calibri" w:cs="Calibri"/>
                <w:sz w:val="18"/>
                <w:szCs w:val="18"/>
              </w:rPr>
            </w:pPr>
            <w:r>
              <w:rPr>
                <w:rFonts w:ascii="Calibri" w:hAnsi="Calibri" w:cs="Calibri"/>
                <w:sz w:val="18"/>
                <w:szCs w:val="18"/>
              </w:rPr>
              <w:t>4</w:t>
            </w:r>
            <w:r w:rsidRPr="00E62979">
              <w:rPr>
                <w:rFonts w:ascii="Calibri" w:hAnsi="Calibri" w:cs="Calibri"/>
                <w:sz w:val="18"/>
                <w:szCs w:val="18"/>
              </w:rPr>
              <w:t>%</w:t>
            </w:r>
          </w:p>
        </w:tc>
        <w:tc>
          <w:tcPr>
            <w:tcW w:w="2943" w:type="dxa"/>
            <w:tcBorders>
              <w:top w:val="single" w:sz="4" w:space="0" w:color="auto"/>
              <w:left w:val="single" w:sz="18" w:space="0" w:color="auto"/>
              <w:bottom w:val="single" w:sz="4" w:space="0" w:color="auto"/>
            </w:tcBorders>
          </w:tcPr>
          <w:p w14:paraId="6B1F2DD1" w14:textId="19D40FF1" w:rsidR="00504E4A" w:rsidRPr="004A69F2" w:rsidRDefault="00504E4A" w:rsidP="00BE3499">
            <w:pPr>
              <w:spacing w:before="15" w:line="260" w:lineRule="exact"/>
              <w:rPr>
                <w:rFonts w:ascii="Calibri" w:hAnsi="Calibri" w:cs="Calibri"/>
                <w:spacing w:val="-1"/>
                <w:sz w:val="18"/>
                <w:szCs w:val="18"/>
              </w:rPr>
            </w:pPr>
            <w:r w:rsidRPr="004A69F2">
              <w:rPr>
                <w:rFonts w:ascii="Calibri" w:hAnsi="Calibri" w:cs="Calibri"/>
                <w:spacing w:val="-1"/>
                <w:sz w:val="18"/>
                <w:szCs w:val="18"/>
              </w:rPr>
              <w:t xml:space="preserve">Students are expected to </w:t>
            </w:r>
            <w:r>
              <w:rPr>
                <w:rFonts w:ascii="Calibri" w:hAnsi="Calibri" w:cs="Calibri"/>
                <w:spacing w:val="-1"/>
                <w:sz w:val="18"/>
                <w:szCs w:val="18"/>
              </w:rPr>
              <w:t>submit questions for the speaker at least 24 hours in advance of each of the guest lectures.</w:t>
            </w:r>
          </w:p>
        </w:tc>
      </w:tr>
      <w:tr w:rsidR="00504E4A" w14:paraId="32BF9521" w14:textId="77777777" w:rsidTr="00504E4A">
        <w:tc>
          <w:tcPr>
            <w:tcW w:w="1173" w:type="dxa"/>
            <w:tcBorders>
              <w:top w:val="single" w:sz="4" w:space="0" w:color="auto"/>
              <w:bottom w:val="single" w:sz="4" w:space="0" w:color="auto"/>
              <w:right w:val="single" w:sz="18" w:space="0" w:color="auto"/>
            </w:tcBorders>
          </w:tcPr>
          <w:p w14:paraId="5BE62596" w14:textId="5CE16504" w:rsidR="00504E4A" w:rsidRDefault="00504E4A" w:rsidP="00CE0D30">
            <w:pPr>
              <w:spacing w:before="15" w:line="260" w:lineRule="exact"/>
              <w:rPr>
                <w:rFonts w:ascii="Calibri" w:hAnsi="Calibri" w:cs="Calibri"/>
                <w:b/>
                <w:bCs/>
                <w:sz w:val="18"/>
                <w:szCs w:val="18"/>
              </w:rPr>
            </w:pPr>
            <w:r w:rsidRPr="00CE0D30">
              <w:rPr>
                <w:rFonts w:ascii="Calibri" w:hAnsi="Calibri" w:cs="Calibri"/>
                <w:b/>
                <w:bCs/>
                <w:sz w:val="18"/>
                <w:szCs w:val="18"/>
              </w:rPr>
              <w:t>Policy Assignment</w:t>
            </w:r>
          </w:p>
        </w:tc>
        <w:tc>
          <w:tcPr>
            <w:tcW w:w="1355" w:type="dxa"/>
            <w:tcBorders>
              <w:top w:val="single" w:sz="4" w:space="0" w:color="auto"/>
              <w:left w:val="single" w:sz="18" w:space="0" w:color="auto"/>
              <w:bottom w:val="single" w:sz="4" w:space="0" w:color="auto"/>
              <w:right w:val="single" w:sz="18" w:space="0" w:color="auto"/>
            </w:tcBorders>
          </w:tcPr>
          <w:p w14:paraId="12D9971D" w14:textId="0210C7C7" w:rsidR="00504E4A" w:rsidRDefault="00504E4A" w:rsidP="00CE0D30">
            <w:pPr>
              <w:spacing w:before="15" w:line="260" w:lineRule="exact"/>
              <w:rPr>
                <w:rFonts w:ascii="Calibri" w:hAnsi="Calibri" w:cs="Calibri"/>
                <w:sz w:val="18"/>
                <w:szCs w:val="18"/>
              </w:rPr>
            </w:pPr>
            <w:r w:rsidRPr="00CE0D30">
              <w:rPr>
                <w:rFonts w:ascii="Calibri" w:hAnsi="Calibri" w:cs="Calibri"/>
                <w:sz w:val="18"/>
                <w:szCs w:val="18"/>
              </w:rPr>
              <w:t>10</w:t>
            </w:r>
          </w:p>
        </w:tc>
        <w:tc>
          <w:tcPr>
            <w:tcW w:w="1229" w:type="dxa"/>
            <w:tcBorders>
              <w:top w:val="single" w:sz="4" w:space="0" w:color="auto"/>
              <w:bottom w:val="single" w:sz="4" w:space="0" w:color="auto"/>
              <w:right w:val="single" w:sz="18" w:space="0" w:color="auto"/>
            </w:tcBorders>
            <w:shd w:val="clear" w:color="auto" w:fill="E7E6E6" w:themeFill="background2"/>
          </w:tcPr>
          <w:p w14:paraId="37A181AA" w14:textId="26C8F311" w:rsidR="00504E4A" w:rsidRDefault="00504E4A" w:rsidP="00CE0D30">
            <w:pPr>
              <w:spacing w:before="15" w:line="260" w:lineRule="exact"/>
              <w:rPr>
                <w:rFonts w:ascii="Calibri" w:hAnsi="Calibri" w:cs="Calibri"/>
                <w:sz w:val="18"/>
                <w:szCs w:val="18"/>
              </w:rPr>
            </w:pPr>
            <w:r>
              <w:rPr>
                <w:rFonts w:ascii="Calibri" w:hAnsi="Calibri" w:cs="Calibri"/>
                <w:sz w:val="18"/>
                <w:szCs w:val="18"/>
              </w:rPr>
              <w:t>10</w:t>
            </w:r>
            <w:r w:rsidRPr="00CE0D30">
              <w:rPr>
                <w:rFonts w:ascii="Calibri" w:hAnsi="Calibri" w:cs="Calibri"/>
                <w:sz w:val="18"/>
                <w:szCs w:val="18"/>
              </w:rPr>
              <w:t>%</w:t>
            </w:r>
          </w:p>
        </w:tc>
        <w:tc>
          <w:tcPr>
            <w:tcW w:w="2943" w:type="dxa"/>
            <w:tcBorders>
              <w:top w:val="single" w:sz="4" w:space="0" w:color="auto"/>
              <w:left w:val="single" w:sz="18" w:space="0" w:color="auto"/>
              <w:bottom w:val="single" w:sz="4" w:space="0" w:color="auto"/>
            </w:tcBorders>
          </w:tcPr>
          <w:p w14:paraId="1DD13D56" w14:textId="16F4A162" w:rsidR="00504E4A" w:rsidRDefault="00504E4A" w:rsidP="00CE0D30">
            <w:pPr>
              <w:spacing w:before="15" w:line="260" w:lineRule="exact"/>
              <w:rPr>
                <w:rFonts w:ascii="Calibri" w:hAnsi="Calibri" w:cs="Calibri"/>
                <w:sz w:val="18"/>
                <w:szCs w:val="18"/>
              </w:rPr>
            </w:pPr>
            <w:r w:rsidRPr="00CE0D30">
              <w:rPr>
                <w:rFonts w:ascii="Calibri" w:hAnsi="Calibri" w:cs="Calibri"/>
                <w:sz w:val="18"/>
                <w:szCs w:val="18"/>
              </w:rPr>
              <w:t xml:space="preserve">Students are expected to review the Bipartisan Infrastructure Act and </w:t>
            </w:r>
            <w:r w:rsidRPr="007316B3">
              <w:rPr>
                <w:rFonts w:ascii="Calibri" w:hAnsi="Calibri" w:cs="Calibri"/>
                <w:sz w:val="18"/>
                <w:szCs w:val="18"/>
              </w:rPr>
              <w:t>propose how Seattle/King County should prioritize funds to improve the water system.</w:t>
            </w:r>
            <w:r w:rsidRPr="00CE0D30">
              <w:rPr>
                <w:rFonts w:ascii="Calibri" w:hAnsi="Calibri" w:cs="Calibri"/>
                <w:sz w:val="18"/>
                <w:szCs w:val="18"/>
              </w:rPr>
              <w:t xml:space="preserve"> </w:t>
            </w:r>
          </w:p>
        </w:tc>
      </w:tr>
      <w:tr w:rsidR="00504E4A" w:rsidRPr="00E62979" w14:paraId="321366D1" w14:textId="77777777" w:rsidTr="00504E4A">
        <w:tc>
          <w:tcPr>
            <w:tcW w:w="1173" w:type="dxa"/>
            <w:tcBorders>
              <w:top w:val="single" w:sz="4" w:space="0" w:color="auto"/>
              <w:bottom w:val="single" w:sz="4" w:space="0" w:color="auto"/>
              <w:right w:val="single" w:sz="18" w:space="0" w:color="auto"/>
            </w:tcBorders>
          </w:tcPr>
          <w:p w14:paraId="3E534208"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t>Applied scenario project</w:t>
            </w:r>
          </w:p>
        </w:tc>
        <w:tc>
          <w:tcPr>
            <w:tcW w:w="1355" w:type="dxa"/>
            <w:tcBorders>
              <w:top w:val="single" w:sz="4" w:space="0" w:color="auto"/>
              <w:left w:val="single" w:sz="18" w:space="0" w:color="auto"/>
              <w:bottom w:val="single" w:sz="4" w:space="0" w:color="auto"/>
              <w:right w:val="single" w:sz="18" w:space="0" w:color="auto"/>
            </w:tcBorders>
          </w:tcPr>
          <w:p w14:paraId="7758048B" w14:textId="24D2A760" w:rsidR="00504E4A" w:rsidRPr="00E62979" w:rsidRDefault="00504E4A" w:rsidP="00BE3499">
            <w:pPr>
              <w:spacing w:before="15" w:line="260" w:lineRule="exact"/>
              <w:rPr>
                <w:rFonts w:ascii="Calibri" w:hAnsi="Calibri" w:cs="Calibri"/>
                <w:sz w:val="18"/>
                <w:szCs w:val="18"/>
              </w:rPr>
            </w:pPr>
            <w:r>
              <w:rPr>
                <w:rFonts w:ascii="Calibri" w:hAnsi="Calibri" w:cs="Calibri"/>
                <w:sz w:val="18"/>
                <w:szCs w:val="18"/>
              </w:rPr>
              <w:t>3</w:t>
            </w:r>
            <w:r w:rsidRPr="753CF02A">
              <w:rPr>
                <w:rFonts w:ascii="Calibri" w:hAnsi="Calibri" w:cs="Calibri"/>
                <w:sz w:val="18"/>
                <w:szCs w:val="18"/>
              </w:rPr>
              <w:t>%</w:t>
            </w:r>
          </w:p>
        </w:tc>
        <w:tc>
          <w:tcPr>
            <w:tcW w:w="1229" w:type="dxa"/>
            <w:tcBorders>
              <w:top w:val="single" w:sz="4" w:space="0" w:color="auto"/>
              <w:bottom w:val="single" w:sz="4" w:space="0" w:color="auto"/>
              <w:right w:val="single" w:sz="18" w:space="0" w:color="auto"/>
            </w:tcBorders>
            <w:shd w:val="clear" w:color="auto" w:fill="E7E6E6" w:themeFill="background2"/>
          </w:tcPr>
          <w:p w14:paraId="24412C13" w14:textId="77777777" w:rsidR="00504E4A" w:rsidRPr="00E62979" w:rsidRDefault="00504E4A" w:rsidP="00BE3499">
            <w:pPr>
              <w:spacing w:before="15" w:line="260" w:lineRule="exact"/>
              <w:rPr>
                <w:rFonts w:ascii="Calibri" w:hAnsi="Calibri" w:cs="Calibri"/>
                <w:sz w:val="18"/>
                <w:szCs w:val="18"/>
              </w:rPr>
            </w:pPr>
            <w:r w:rsidRPr="00E62979">
              <w:rPr>
                <w:rFonts w:ascii="Calibri" w:hAnsi="Calibri" w:cs="Calibri"/>
                <w:sz w:val="18"/>
                <w:szCs w:val="18"/>
              </w:rPr>
              <w:t>20%</w:t>
            </w:r>
          </w:p>
        </w:tc>
        <w:tc>
          <w:tcPr>
            <w:tcW w:w="2943" w:type="dxa"/>
            <w:tcBorders>
              <w:top w:val="single" w:sz="4" w:space="0" w:color="auto"/>
              <w:left w:val="single" w:sz="18" w:space="0" w:color="auto"/>
              <w:bottom w:val="single" w:sz="4" w:space="0" w:color="auto"/>
            </w:tcBorders>
          </w:tcPr>
          <w:p w14:paraId="73448EBF" w14:textId="1D6AAAE2" w:rsidR="00504E4A" w:rsidRPr="00E62979" w:rsidRDefault="00504E4A" w:rsidP="00BE3499">
            <w:pPr>
              <w:spacing w:before="15" w:line="260" w:lineRule="exact"/>
              <w:rPr>
                <w:rFonts w:ascii="Calibri" w:hAnsi="Calibri" w:cs="Calibri"/>
                <w:spacing w:val="-1"/>
                <w:sz w:val="18"/>
                <w:szCs w:val="18"/>
              </w:rPr>
            </w:pPr>
            <w:r w:rsidRPr="00E62979">
              <w:rPr>
                <w:rFonts w:ascii="Calibri" w:hAnsi="Calibri" w:cs="Calibri"/>
                <w:b/>
                <w:bCs/>
                <w:spacing w:val="-1"/>
                <w:sz w:val="18"/>
                <w:szCs w:val="18"/>
              </w:rPr>
              <w:t>440 students:</w:t>
            </w:r>
            <w:r w:rsidRPr="00E62979">
              <w:rPr>
                <w:rFonts w:ascii="Calibri" w:hAnsi="Calibri" w:cs="Calibri"/>
                <w:spacing w:val="-1"/>
                <w:sz w:val="18"/>
                <w:szCs w:val="18"/>
              </w:rPr>
              <w:t xml:space="preserve"> Undergraduate</w:t>
            </w:r>
            <w:r>
              <w:rPr>
                <w:rFonts w:ascii="Calibri" w:hAnsi="Calibri" w:cs="Calibri"/>
                <w:spacing w:val="-1"/>
                <w:sz w:val="18"/>
                <w:szCs w:val="18"/>
              </w:rPr>
              <w:t>s</w:t>
            </w:r>
            <w:r w:rsidRPr="00E62979">
              <w:rPr>
                <w:rFonts w:ascii="Calibri" w:hAnsi="Calibri" w:cs="Calibri"/>
                <w:spacing w:val="-1"/>
                <w:sz w:val="18"/>
                <w:szCs w:val="18"/>
              </w:rPr>
              <w:t xml:space="preserve"> </w:t>
            </w:r>
            <w:r>
              <w:rPr>
                <w:rFonts w:ascii="Calibri" w:hAnsi="Calibri" w:cs="Calibri"/>
                <w:spacing w:val="-1"/>
                <w:sz w:val="18"/>
                <w:szCs w:val="18"/>
              </w:rPr>
              <w:t xml:space="preserve">are </w:t>
            </w:r>
            <w:r w:rsidRPr="00E62979">
              <w:rPr>
                <w:rFonts w:ascii="Calibri" w:hAnsi="Calibri" w:cs="Calibri"/>
                <w:spacing w:val="-1"/>
                <w:sz w:val="18"/>
                <w:szCs w:val="18"/>
              </w:rPr>
              <w:t xml:space="preserve">expected to attend graduate student </w:t>
            </w:r>
            <w:r>
              <w:rPr>
                <w:rFonts w:ascii="Calibri" w:hAnsi="Calibri" w:cs="Calibri"/>
                <w:spacing w:val="-1"/>
                <w:sz w:val="18"/>
                <w:szCs w:val="18"/>
              </w:rPr>
              <w:t xml:space="preserve">presentations </w:t>
            </w:r>
            <w:r w:rsidRPr="00E62979">
              <w:rPr>
                <w:rFonts w:ascii="Calibri" w:hAnsi="Calibri" w:cs="Calibri"/>
                <w:spacing w:val="-1"/>
                <w:sz w:val="18"/>
                <w:szCs w:val="18"/>
              </w:rPr>
              <w:t xml:space="preserve">and formulate 5 questions </w:t>
            </w:r>
            <w:r>
              <w:rPr>
                <w:rFonts w:ascii="Calibri" w:hAnsi="Calibri" w:cs="Calibri"/>
                <w:spacing w:val="-1"/>
                <w:sz w:val="18"/>
                <w:szCs w:val="18"/>
              </w:rPr>
              <w:t>for the speaker</w:t>
            </w:r>
            <w:r w:rsidRPr="00E62979">
              <w:rPr>
                <w:rFonts w:ascii="Calibri" w:hAnsi="Calibri" w:cs="Calibri"/>
                <w:spacing w:val="-1"/>
                <w:sz w:val="18"/>
                <w:szCs w:val="18"/>
              </w:rPr>
              <w:t xml:space="preserve">. </w:t>
            </w:r>
          </w:p>
          <w:p w14:paraId="282517EB" w14:textId="2E0FAFE6" w:rsidR="00504E4A" w:rsidRPr="00E62979" w:rsidRDefault="00504E4A" w:rsidP="00BE3499">
            <w:pPr>
              <w:spacing w:before="15" w:line="260" w:lineRule="exact"/>
              <w:rPr>
                <w:rFonts w:ascii="Calibri" w:hAnsi="Calibri" w:cs="Calibri"/>
                <w:spacing w:val="-1"/>
                <w:sz w:val="18"/>
                <w:szCs w:val="18"/>
              </w:rPr>
            </w:pPr>
            <w:r w:rsidRPr="00E62979">
              <w:rPr>
                <w:rFonts w:ascii="Calibri" w:hAnsi="Calibri" w:cs="Calibri"/>
                <w:b/>
                <w:bCs/>
                <w:spacing w:val="-1"/>
                <w:sz w:val="18"/>
                <w:szCs w:val="18"/>
              </w:rPr>
              <w:t>5</w:t>
            </w:r>
            <w:r>
              <w:rPr>
                <w:rFonts w:ascii="Calibri" w:hAnsi="Calibri" w:cs="Calibri"/>
                <w:b/>
                <w:bCs/>
                <w:spacing w:val="-1"/>
                <w:sz w:val="18"/>
                <w:szCs w:val="18"/>
              </w:rPr>
              <w:t>40</w:t>
            </w:r>
            <w:r w:rsidRPr="00E62979">
              <w:rPr>
                <w:rFonts w:ascii="Calibri" w:hAnsi="Calibri" w:cs="Calibri"/>
                <w:b/>
                <w:bCs/>
                <w:spacing w:val="-1"/>
                <w:sz w:val="18"/>
                <w:szCs w:val="18"/>
              </w:rPr>
              <w:t xml:space="preserve"> students: </w:t>
            </w:r>
            <w:r w:rsidRPr="00E62979">
              <w:rPr>
                <w:rFonts w:ascii="Calibri" w:hAnsi="Calibri" w:cs="Calibri"/>
                <w:spacing w:val="-1"/>
                <w:sz w:val="18"/>
                <w:szCs w:val="18"/>
              </w:rPr>
              <w:t xml:space="preserve">Graduate students will develop short presentation (5-7 minutes) that includes a critical review of the relevant literature and potential solutions to a specific scenario (of their choosing), in which health has been impacted by waterborne contaminants.  </w:t>
            </w:r>
            <w:r>
              <w:rPr>
                <w:rFonts w:ascii="Calibri" w:hAnsi="Calibri" w:cs="Calibri"/>
                <w:spacing w:val="-1"/>
                <w:sz w:val="18"/>
                <w:szCs w:val="18"/>
              </w:rPr>
              <w:t xml:space="preserve">Presentations will be made in person unless other arrangements are needed for an online presentation. </w:t>
            </w:r>
            <w:r>
              <w:rPr>
                <w:rFonts w:ascii="Calibri" w:hAnsi="Calibri" w:cs="Calibri"/>
                <w:spacing w:val="-1"/>
                <w:sz w:val="18"/>
                <w:szCs w:val="18"/>
              </w:rPr>
              <w:lastRenderedPageBreak/>
              <w:t>G</w:t>
            </w:r>
            <w:r w:rsidRPr="00E62979">
              <w:rPr>
                <w:rFonts w:ascii="Calibri" w:hAnsi="Calibri" w:cs="Calibri"/>
                <w:spacing w:val="-1"/>
                <w:sz w:val="18"/>
                <w:szCs w:val="18"/>
              </w:rPr>
              <w:t xml:space="preserve">raduate students will </w:t>
            </w:r>
            <w:r>
              <w:rPr>
                <w:rFonts w:ascii="Calibri" w:hAnsi="Calibri" w:cs="Calibri"/>
                <w:spacing w:val="-1"/>
                <w:sz w:val="18"/>
                <w:szCs w:val="18"/>
              </w:rPr>
              <w:t xml:space="preserve">present and </w:t>
            </w:r>
            <w:r w:rsidRPr="00E62979">
              <w:rPr>
                <w:rFonts w:ascii="Calibri" w:hAnsi="Calibri" w:cs="Calibri"/>
                <w:spacing w:val="-1"/>
                <w:sz w:val="18"/>
                <w:szCs w:val="18"/>
              </w:rPr>
              <w:t xml:space="preserve">respond to questions </w:t>
            </w:r>
            <w:r>
              <w:rPr>
                <w:rFonts w:ascii="Calibri" w:hAnsi="Calibri" w:cs="Calibri"/>
                <w:spacing w:val="-1"/>
                <w:sz w:val="18"/>
                <w:szCs w:val="18"/>
              </w:rPr>
              <w:t xml:space="preserve">on their presentation </w:t>
            </w:r>
            <w:r w:rsidRPr="00E62979">
              <w:rPr>
                <w:rFonts w:ascii="Calibri" w:hAnsi="Calibri" w:cs="Calibri"/>
                <w:spacing w:val="-1"/>
                <w:sz w:val="18"/>
                <w:szCs w:val="18"/>
              </w:rPr>
              <w:t>during the last week of class.</w:t>
            </w:r>
          </w:p>
        </w:tc>
      </w:tr>
      <w:tr w:rsidR="00504E4A" w:rsidRPr="00E62979" w14:paraId="68DAB8D0" w14:textId="77777777" w:rsidTr="00504E4A">
        <w:tc>
          <w:tcPr>
            <w:tcW w:w="1173" w:type="dxa"/>
            <w:tcBorders>
              <w:top w:val="single" w:sz="4" w:space="0" w:color="auto"/>
              <w:bottom w:val="single" w:sz="18" w:space="0" w:color="auto"/>
              <w:right w:val="single" w:sz="18" w:space="0" w:color="auto"/>
            </w:tcBorders>
          </w:tcPr>
          <w:p w14:paraId="2D5C2E9A" w14:textId="77777777" w:rsidR="00504E4A" w:rsidRPr="00E62979" w:rsidRDefault="00504E4A" w:rsidP="00BE3499">
            <w:pPr>
              <w:spacing w:before="15" w:line="260" w:lineRule="exact"/>
              <w:rPr>
                <w:rFonts w:ascii="Calibri" w:hAnsi="Calibri" w:cs="Calibri"/>
                <w:b/>
                <w:bCs/>
                <w:sz w:val="18"/>
                <w:szCs w:val="18"/>
              </w:rPr>
            </w:pPr>
            <w:r w:rsidRPr="00E62979">
              <w:rPr>
                <w:rFonts w:ascii="Calibri" w:hAnsi="Calibri" w:cs="Calibri"/>
                <w:b/>
                <w:bCs/>
                <w:sz w:val="18"/>
                <w:szCs w:val="18"/>
              </w:rPr>
              <w:lastRenderedPageBreak/>
              <w:t>Final Exam</w:t>
            </w:r>
          </w:p>
        </w:tc>
        <w:tc>
          <w:tcPr>
            <w:tcW w:w="1355" w:type="dxa"/>
            <w:tcBorders>
              <w:top w:val="single" w:sz="4" w:space="0" w:color="auto"/>
              <w:left w:val="single" w:sz="18" w:space="0" w:color="auto"/>
              <w:bottom w:val="single" w:sz="18" w:space="0" w:color="auto"/>
              <w:right w:val="single" w:sz="18" w:space="0" w:color="auto"/>
            </w:tcBorders>
          </w:tcPr>
          <w:p w14:paraId="273CCE38" w14:textId="77777777" w:rsidR="00504E4A" w:rsidRPr="00E62979" w:rsidRDefault="00504E4A" w:rsidP="00BE3499">
            <w:pPr>
              <w:spacing w:before="15" w:line="260" w:lineRule="exact"/>
              <w:rPr>
                <w:rFonts w:ascii="Calibri" w:hAnsi="Calibri" w:cs="Calibri"/>
                <w:sz w:val="18"/>
                <w:szCs w:val="18"/>
              </w:rPr>
            </w:pPr>
            <w:r w:rsidRPr="00E62979">
              <w:rPr>
                <w:rFonts w:ascii="Calibri" w:hAnsi="Calibri" w:cs="Calibri"/>
                <w:sz w:val="18"/>
                <w:szCs w:val="18"/>
              </w:rPr>
              <w:t>20%</w:t>
            </w:r>
          </w:p>
        </w:tc>
        <w:tc>
          <w:tcPr>
            <w:tcW w:w="1229" w:type="dxa"/>
            <w:tcBorders>
              <w:top w:val="single" w:sz="4" w:space="0" w:color="auto"/>
              <w:bottom w:val="single" w:sz="18" w:space="0" w:color="auto"/>
              <w:right w:val="single" w:sz="18" w:space="0" w:color="auto"/>
            </w:tcBorders>
            <w:shd w:val="clear" w:color="auto" w:fill="E7E6E6" w:themeFill="background2"/>
          </w:tcPr>
          <w:p w14:paraId="79DC6E65" w14:textId="77777777" w:rsidR="00504E4A" w:rsidRPr="00E62979" w:rsidRDefault="00504E4A" w:rsidP="00BE3499">
            <w:pPr>
              <w:spacing w:before="15" w:line="260" w:lineRule="exact"/>
              <w:rPr>
                <w:rFonts w:ascii="Calibri" w:hAnsi="Calibri" w:cs="Calibri"/>
                <w:sz w:val="18"/>
                <w:szCs w:val="18"/>
              </w:rPr>
            </w:pPr>
            <w:r w:rsidRPr="00E62979">
              <w:rPr>
                <w:rFonts w:ascii="Calibri" w:hAnsi="Calibri" w:cs="Calibri"/>
                <w:sz w:val="18"/>
                <w:szCs w:val="18"/>
              </w:rPr>
              <w:t>20%</w:t>
            </w:r>
          </w:p>
        </w:tc>
        <w:tc>
          <w:tcPr>
            <w:tcW w:w="2943" w:type="dxa"/>
            <w:tcBorders>
              <w:top w:val="single" w:sz="4" w:space="0" w:color="auto"/>
              <w:left w:val="single" w:sz="18" w:space="0" w:color="auto"/>
              <w:bottom w:val="single" w:sz="18" w:space="0" w:color="auto"/>
            </w:tcBorders>
          </w:tcPr>
          <w:p w14:paraId="18841560" w14:textId="77777777" w:rsidR="00504E4A" w:rsidRDefault="00504E4A" w:rsidP="00BE3499">
            <w:pPr>
              <w:spacing w:before="3" w:line="276" w:lineRule="exact"/>
              <w:ind w:right="248"/>
              <w:rPr>
                <w:rFonts w:ascii="Calibri" w:hAnsi="Calibri" w:cs="Calibri"/>
                <w:spacing w:val="-1"/>
                <w:sz w:val="18"/>
                <w:szCs w:val="18"/>
              </w:rPr>
            </w:pPr>
            <w:r w:rsidRPr="00E62979">
              <w:rPr>
                <w:rFonts w:ascii="Calibri" w:hAnsi="Calibri" w:cs="Calibri"/>
                <w:spacing w:val="-1"/>
                <w:sz w:val="18"/>
                <w:szCs w:val="18"/>
              </w:rPr>
              <w:t xml:space="preserve">The final exam will be offered </w:t>
            </w:r>
            <w:r w:rsidRPr="007316B3">
              <w:rPr>
                <w:rFonts w:ascii="Calibri" w:hAnsi="Calibri" w:cs="Calibri"/>
                <w:spacing w:val="-1"/>
                <w:sz w:val="18"/>
                <w:szCs w:val="18"/>
              </w:rPr>
              <w:t>during finals week.</w:t>
            </w:r>
            <w:r w:rsidRPr="00E62979">
              <w:rPr>
                <w:rFonts w:ascii="Calibri" w:hAnsi="Calibri" w:cs="Calibri"/>
                <w:spacing w:val="-1"/>
                <w:sz w:val="18"/>
                <w:szCs w:val="18"/>
              </w:rPr>
              <w:t xml:space="preserve">  </w:t>
            </w:r>
          </w:p>
          <w:p w14:paraId="1E34C0F2" w14:textId="73BE6F6F" w:rsidR="00504E4A" w:rsidRPr="00E62979" w:rsidRDefault="00504E4A" w:rsidP="00BE3499">
            <w:pPr>
              <w:spacing w:before="3" w:line="276" w:lineRule="exact"/>
              <w:ind w:right="248"/>
              <w:rPr>
                <w:rFonts w:ascii="Calibri" w:hAnsi="Calibri" w:cs="Calibri"/>
                <w:spacing w:val="-1"/>
                <w:sz w:val="18"/>
                <w:szCs w:val="18"/>
              </w:rPr>
            </w:pPr>
            <w:r w:rsidRPr="00E62979">
              <w:rPr>
                <w:rFonts w:ascii="Calibri" w:hAnsi="Calibri" w:cs="Calibri"/>
                <w:spacing w:val="-1"/>
                <w:sz w:val="18"/>
                <w:szCs w:val="18"/>
              </w:rPr>
              <w:t xml:space="preserve">The </w:t>
            </w:r>
            <w:r>
              <w:rPr>
                <w:rFonts w:ascii="Calibri" w:hAnsi="Calibri" w:cs="Calibri"/>
                <w:spacing w:val="-1"/>
                <w:sz w:val="18"/>
                <w:szCs w:val="18"/>
              </w:rPr>
              <w:t xml:space="preserve">final </w:t>
            </w:r>
            <w:r w:rsidRPr="00E62979">
              <w:rPr>
                <w:rFonts w:ascii="Calibri" w:hAnsi="Calibri" w:cs="Calibri"/>
                <w:spacing w:val="-1"/>
                <w:sz w:val="18"/>
                <w:szCs w:val="18"/>
              </w:rPr>
              <w:t xml:space="preserve">exam will </w:t>
            </w:r>
            <w:r>
              <w:rPr>
                <w:rFonts w:ascii="Calibri" w:hAnsi="Calibri" w:cs="Calibri"/>
                <w:spacing w:val="-1"/>
                <w:sz w:val="18"/>
                <w:szCs w:val="18"/>
              </w:rPr>
              <w:t xml:space="preserve">be a similar format to the midterm </w:t>
            </w:r>
            <w:proofErr w:type="gramStart"/>
            <w:r>
              <w:rPr>
                <w:rFonts w:ascii="Calibri" w:hAnsi="Calibri" w:cs="Calibri"/>
                <w:spacing w:val="-1"/>
                <w:sz w:val="18"/>
                <w:szCs w:val="18"/>
              </w:rPr>
              <w:t>exam, and</w:t>
            </w:r>
            <w:proofErr w:type="gramEnd"/>
            <w:r>
              <w:rPr>
                <w:rFonts w:ascii="Calibri" w:hAnsi="Calibri" w:cs="Calibri"/>
                <w:spacing w:val="-1"/>
                <w:sz w:val="18"/>
                <w:szCs w:val="18"/>
              </w:rPr>
              <w:t xml:space="preserve"> will be comprehensive of all material covered in the course, weighted more heavily to material covered since the midterm</w:t>
            </w:r>
            <w:r w:rsidRPr="00E62979">
              <w:rPr>
                <w:rFonts w:ascii="Calibri" w:hAnsi="Calibri" w:cs="Calibri"/>
                <w:spacing w:val="-1"/>
                <w:sz w:val="18"/>
                <w:szCs w:val="18"/>
              </w:rPr>
              <w:t>.  Exam will be given online and will be open book and open note, but students should not consult with any other people while answering the questions.</w:t>
            </w:r>
            <w:r>
              <w:rPr>
                <w:rFonts w:ascii="Calibri" w:hAnsi="Calibri" w:cs="Calibri"/>
                <w:spacing w:val="-1"/>
                <w:sz w:val="18"/>
                <w:szCs w:val="18"/>
              </w:rPr>
              <w:t xml:space="preserve"> </w:t>
            </w:r>
          </w:p>
        </w:tc>
      </w:tr>
    </w:tbl>
    <w:p w14:paraId="29F0E68B" w14:textId="77777777" w:rsidR="004F08CB" w:rsidRPr="00E62979" w:rsidRDefault="004F08CB" w:rsidP="004F08CB">
      <w:pPr>
        <w:spacing w:before="1" w:line="276" w:lineRule="exact"/>
        <w:ind w:right="320"/>
        <w:rPr>
          <w:rFonts w:ascii="Calibri" w:hAnsi="Calibri" w:cs="Calibri"/>
          <w:sz w:val="18"/>
          <w:szCs w:val="18"/>
        </w:rPr>
        <w:sectPr w:rsidR="004F08CB" w:rsidRPr="00E62979">
          <w:pgSz w:w="12240" w:h="15840"/>
          <w:pgMar w:top="1360" w:right="1700" w:bottom="280" w:left="1700" w:header="720" w:footer="720" w:gutter="0"/>
          <w:cols w:space="720"/>
        </w:sectPr>
      </w:pPr>
    </w:p>
    <w:p w14:paraId="4E5353D2" w14:textId="2C438D83" w:rsidR="004F08CB" w:rsidRPr="00FB3586" w:rsidRDefault="348F0A76" w:rsidP="00094126">
      <w:pPr>
        <w:spacing w:line="269" w:lineRule="exact"/>
        <w:ind w:right="-20"/>
        <w:rPr>
          <w:rFonts w:ascii="Calibri" w:hAnsi="Calibri" w:cs="Calibri"/>
          <w:b/>
          <w:bCs/>
          <w:sz w:val="22"/>
          <w:szCs w:val="22"/>
        </w:rPr>
      </w:pPr>
      <w:r w:rsidRPr="00FB3586">
        <w:rPr>
          <w:rFonts w:ascii="Calibri" w:hAnsi="Calibri" w:cs="Calibri"/>
          <w:b/>
          <w:bCs/>
          <w:spacing w:val="-1"/>
          <w:sz w:val="22"/>
          <w:szCs w:val="22"/>
        </w:rPr>
        <w:lastRenderedPageBreak/>
        <w:t>COURSE SCHEDULE</w:t>
      </w:r>
    </w:p>
    <w:p w14:paraId="346EF625" w14:textId="7BF6EDB7" w:rsidR="00950995" w:rsidRPr="00FB3586" w:rsidRDefault="00950995" w:rsidP="753CF02A">
      <w:pPr>
        <w:rPr>
          <w:rFonts w:ascii="Calibri" w:eastAsiaTheme="minorEastAsia" w:hAnsi="Calibri" w:cs="Calibri"/>
          <w:sz w:val="22"/>
          <w:szCs w:val="22"/>
        </w:rPr>
      </w:pPr>
    </w:p>
    <w:tbl>
      <w:tblPr>
        <w:tblStyle w:val="TableGrid"/>
        <w:tblW w:w="10080" w:type="dxa"/>
        <w:tblLayout w:type="fixed"/>
        <w:tblLook w:val="04A0" w:firstRow="1" w:lastRow="0" w:firstColumn="1" w:lastColumn="0" w:noHBand="0" w:noVBand="1"/>
      </w:tblPr>
      <w:tblGrid>
        <w:gridCol w:w="855"/>
        <w:gridCol w:w="765"/>
        <w:gridCol w:w="2056"/>
        <w:gridCol w:w="1605"/>
        <w:gridCol w:w="2797"/>
        <w:gridCol w:w="2002"/>
      </w:tblGrid>
      <w:tr w:rsidR="753CF02A" w:rsidRPr="00FB3586" w14:paraId="764FEFA8" w14:textId="77777777" w:rsidTr="004D5760">
        <w:tc>
          <w:tcPr>
            <w:tcW w:w="855" w:type="dxa"/>
          </w:tcPr>
          <w:p w14:paraId="47BBF21B" w14:textId="67E70FF4" w:rsidR="753CF02A" w:rsidRPr="00FB3586" w:rsidRDefault="753CF02A" w:rsidP="753CF02A">
            <w:pPr>
              <w:rPr>
                <w:rFonts w:ascii="Calibri" w:eastAsia="Calibri" w:hAnsi="Calibri" w:cs="Calibri"/>
                <w:color w:val="000000" w:themeColor="text1"/>
                <w:sz w:val="22"/>
                <w:szCs w:val="22"/>
              </w:rPr>
            </w:pPr>
            <w:r w:rsidRPr="00FB3586">
              <w:rPr>
                <w:rFonts w:ascii="Calibri" w:eastAsia="Calibri" w:hAnsi="Calibri" w:cs="Calibri"/>
                <w:b/>
                <w:bCs/>
                <w:color w:val="000000" w:themeColor="text1"/>
                <w:sz w:val="22"/>
                <w:szCs w:val="22"/>
              </w:rPr>
              <w:t>Day of Week</w:t>
            </w:r>
          </w:p>
        </w:tc>
        <w:tc>
          <w:tcPr>
            <w:tcW w:w="765" w:type="dxa"/>
          </w:tcPr>
          <w:p w14:paraId="48C82B58" w14:textId="088747B0" w:rsidR="753CF02A" w:rsidRPr="00FB3586" w:rsidRDefault="753CF02A" w:rsidP="753CF02A">
            <w:pPr>
              <w:rPr>
                <w:rFonts w:ascii="Calibri" w:eastAsia="Calibri" w:hAnsi="Calibri" w:cs="Calibri"/>
                <w:color w:val="000000" w:themeColor="text1"/>
                <w:sz w:val="22"/>
                <w:szCs w:val="22"/>
              </w:rPr>
            </w:pPr>
            <w:r w:rsidRPr="00FB3586">
              <w:rPr>
                <w:rFonts w:ascii="Calibri" w:eastAsia="Calibri" w:hAnsi="Calibri" w:cs="Calibri"/>
                <w:b/>
                <w:bCs/>
                <w:color w:val="000000" w:themeColor="text1"/>
                <w:sz w:val="22"/>
                <w:szCs w:val="22"/>
              </w:rPr>
              <w:t>Date</w:t>
            </w:r>
          </w:p>
        </w:tc>
        <w:tc>
          <w:tcPr>
            <w:tcW w:w="2056" w:type="dxa"/>
          </w:tcPr>
          <w:p w14:paraId="17DFABB9" w14:textId="7D0A29F8" w:rsidR="753CF02A" w:rsidRPr="00FB3586" w:rsidRDefault="753CF02A" w:rsidP="753CF02A">
            <w:pPr>
              <w:rPr>
                <w:rFonts w:ascii="Calibri" w:eastAsia="Calibri" w:hAnsi="Calibri" w:cs="Calibri"/>
                <w:color w:val="000000" w:themeColor="text1"/>
                <w:sz w:val="22"/>
                <w:szCs w:val="22"/>
              </w:rPr>
            </w:pPr>
            <w:r w:rsidRPr="00FB3586">
              <w:rPr>
                <w:rFonts w:ascii="Calibri" w:eastAsia="Calibri" w:hAnsi="Calibri" w:cs="Calibri"/>
                <w:b/>
                <w:bCs/>
                <w:color w:val="000000" w:themeColor="text1"/>
                <w:sz w:val="22"/>
                <w:szCs w:val="22"/>
              </w:rPr>
              <w:t>Topic</w:t>
            </w:r>
          </w:p>
        </w:tc>
        <w:tc>
          <w:tcPr>
            <w:tcW w:w="1605" w:type="dxa"/>
          </w:tcPr>
          <w:p w14:paraId="43290F0B" w14:textId="2110D6DD" w:rsidR="753CF02A" w:rsidRPr="00FB3586" w:rsidRDefault="753CF02A" w:rsidP="753CF02A">
            <w:pPr>
              <w:rPr>
                <w:rFonts w:ascii="Calibri" w:eastAsia="Calibri" w:hAnsi="Calibri" w:cs="Calibri"/>
                <w:color w:val="000000" w:themeColor="text1"/>
                <w:sz w:val="22"/>
                <w:szCs w:val="22"/>
              </w:rPr>
            </w:pPr>
            <w:r w:rsidRPr="00FB3586">
              <w:rPr>
                <w:rFonts w:ascii="Calibri" w:eastAsia="Calibri" w:hAnsi="Calibri" w:cs="Calibri"/>
                <w:b/>
                <w:bCs/>
                <w:color w:val="000000" w:themeColor="text1"/>
                <w:sz w:val="22"/>
                <w:szCs w:val="22"/>
              </w:rPr>
              <w:t>Speaker/Lead</w:t>
            </w:r>
          </w:p>
        </w:tc>
        <w:tc>
          <w:tcPr>
            <w:tcW w:w="2797" w:type="dxa"/>
          </w:tcPr>
          <w:p w14:paraId="7BD132A8" w14:textId="5EF03D47" w:rsidR="753CF02A" w:rsidRPr="00FB3586" w:rsidRDefault="753CF02A" w:rsidP="753CF02A">
            <w:pPr>
              <w:rPr>
                <w:rFonts w:ascii="Calibri" w:eastAsia="Calibri" w:hAnsi="Calibri" w:cs="Calibri"/>
                <w:color w:val="000000" w:themeColor="text1"/>
                <w:sz w:val="22"/>
                <w:szCs w:val="22"/>
              </w:rPr>
            </w:pPr>
            <w:r w:rsidRPr="00FB3586">
              <w:rPr>
                <w:rFonts w:ascii="Calibri" w:eastAsia="Calibri" w:hAnsi="Calibri" w:cs="Calibri"/>
                <w:b/>
                <w:bCs/>
                <w:color w:val="000000" w:themeColor="text1"/>
                <w:sz w:val="22"/>
                <w:szCs w:val="22"/>
              </w:rPr>
              <w:t>In-class Activity</w:t>
            </w:r>
          </w:p>
        </w:tc>
        <w:tc>
          <w:tcPr>
            <w:tcW w:w="2002" w:type="dxa"/>
          </w:tcPr>
          <w:p w14:paraId="3ACD6556" w14:textId="0C6DA8F7" w:rsidR="753CF02A" w:rsidRPr="00FB3586" w:rsidRDefault="753CF02A" w:rsidP="753CF02A">
            <w:pPr>
              <w:rPr>
                <w:rFonts w:ascii="Calibri" w:eastAsia="Calibri" w:hAnsi="Calibri" w:cs="Calibri"/>
                <w:color w:val="000000" w:themeColor="text1"/>
                <w:sz w:val="22"/>
                <w:szCs w:val="22"/>
              </w:rPr>
            </w:pPr>
            <w:r w:rsidRPr="00FB3586">
              <w:rPr>
                <w:rFonts w:ascii="Calibri" w:eastAsia="Calibri" w:hAnsi="Calibri" w:cs="Calibri"/>
                <w:b/>
                <w:bCs/>
                <w:color w:val="000000" w:themeColor="text1"/>
                <w:sz w:val="22"/>
                <w:szCs w:val="22"/>
              </w:rPr>
              <w:t>Homework</w:t>
            </w:r>
            <w:r w:rsidR="00395AB1" w:rsidRPr="00FB3586">
              <w:rPr>
                <w:rFonts w:ascii="Calibri" w:eastAsia="Calibri" w:hAnsi="Calibri" w:cs="Calibri"/>
                <w:b/>
                <w:bCs/>
                <w:color w:val="000000" w:themeColor="text1"/>
                <w:sz w:val="22"/>
                <w:szCs w:val="22"/>
              </w:rPr>
              <w:t xml:space="preserve"> </w:t>
            </w:r>
          </w:p>
        </w:tc>
      </w:tr>
      <w:tr w:rsidR="00ED1E01" w:rsidRPr="00FB3586" w14:paraId="4ACA8BC6" w14:textId="77777777" w:rsidTr="004D5760">
        <w:tc>
          <w:tcPr>
            <w:tcW w:w="855" w:type="dxa"/>
          </w:tcPr>
          <w:p w14:paraId="4B882C76" w14:textId="0506F057" w:rsidR="00ED1E01" w:rsidRPr="00FB3586" w:rsidRDefault="00ED1E01" w:rsidP="00ED1E01">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Thurs</w:t>
            </w:r>
          </w:p>
        </w:tc>
        <w:tc>
          <w:tcPr>
            <w:tcW w:w="765" w:type="dxa"/>
          </w:tcPr>
          <w:p w14:paraId="6460FAA6" w14:textId="413D6DA1" w:rsidR="00ED1E01" w:rsidRPr="00FB3586" w:rsidRDefault="00ED1E01" w:rsidP="00ED1E01">
            <w:pPr>
              <w:rPr>
                <w:rFonts w:ascii="Calibri" w:eastAsia="Calibri" w:hAnsi="Calibri" w:cs="Calibri"/>
                <w:color w:val="000000" w:themeColor="text1"/>
                <w:sz w:val="22"/>
                <w:szCs w:val="22"/>
              </w:rPr>
            </w:pPr>
            <w:r w:rsidRPr="00FB3586">
              <w:rPr>
                <w:rFonts w:ascii="Calibri" w:hAnsi="Calibri" w:cs="Calibri"/>
                <w:sz w:val="22"/>
                <w:szCs w:val="22"/>
              </w:rPr>
              <w:t>9/</w:t>
            </w:r>
            <w:r w:rsidR="007D39CC">
              <w:rPr>
                <w:rFonts w:ascii="Calibri" w:hAnsi="Calibri" w:cs="Calibri"/>
                <w:sz w:val="22"/>
                <w:szCs w:val="22"/>
              </w:rPr>
              <w:t>26</w:t>
            </w:r>
          </w:p>
        </w:tc>
        <w:tc>
          <w:tcPr>
            <w:tcW w:w="2056" w:type="dxa"/>
          </w:tcPr>
          <w:p w14:paraId="349E9297" w14:textId="4EBE96B6" w:rsidR="00ED1E01" w:rsidRPr="00FB3586" w:rsidRDefault="00ED1E01" w:rsidP="00ED1E01">
            <w:pPr>
              <w:rPr>
                <w:rFonts w:ascii="Calibri" w:eastAsia="Calibri" w:hAnsi="Calibri" w:cs="Calibri"/>
                <w:color w:val="000000" w:themeColor="text1"/>
                <w:sz w:val="22"/>
                <w:szCs w:val="22"/>
              </w:rPr>
            </w:pPr>
            <w:r w:rsidRPr="00FB3586">
              <w:rPr>
                <w:rFonts w:ascii="Calibri" w:eastAsia="Calibri" w:hAnsi="Calibri" w:cs="Calibri"/>
                <w:b/>
                <w:bCs/>
                <w:color w:val="000000" w:themeColor="text1"/>
                <w:sz w:val="22"/>
                <w:szCs w:val="22"/>
              </w:rPr>
              <w:t>Introduction/Welcome/ Overview of Syllabus</w:t>
            </w:r>
          </w:p>
          <w:p w14:paraId="399F7BD4" w14:textId="588B034C" w:rsidR="00ED1E01" w:rsidRPr="00FB3586" w:rsidRDefault="00ED1E01" w:rsidP="00ED1E01">
            <w:pPr>
              <w:rPr>
                <w:rFonts w:ascii="Calibri" w:eastAsia="Calibri" w:hAnsi="Calibri" w:cs="Calibri"/>
                <w:color w:val="000000" w:themeColor="text1"/>
                <w:sz w:val="22"/>
                <w:szCs w:val="22"/>
              </w:rPr>
            </w:pPr>
          </w:p>
          <w:p w14:paraId="16A76F5E" w14:textId="28AEB223" w:rsidR="00ED1E01" w:rsidRPr="00FB3586" w:rsidRDefault="00ED1E01" w:rsidP="00ED1E01">
            <w:pPr>
              <w:rPr>
                <w:rFonts w:ascii="Calibri" w:eastAsia="Calibri" w:hAnsi="Calibri" w:cs="Calibri"/>
                <w:color w:val="000000" w:themeColor="text1"/>
                <w:sz w:val="22"/>
                <w:szCs w:val="22"/>
              </w:rPr>
            </w:pPr>
          </w:p>
        </w:tc>
        <w:tc>
          <w:tcPr>
            <w:tcW w:w="1605" w:type="dxa"/>
          </w:tcPr>
          <w:p w14:paraId="598D1D90" w14:textId="7F7E1EF9" w:rsidR="00ED1E01" w:rsidRPr="00FB3586" w:rsidRDefault="00ED1E01" w:rsidP="00ED1E01">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 xml:space="preserve">Meschke </w:t>
            </w:r>
          </w:p>
        </w:tc>
        <w:tc>
          <w:tcPr>
            <w:tcW w:w="2797" w:type="dxa"/>
          </w:tcPr>
          <w:p w14:paraId="44C76CBC" w14:textId="712571B0" w:rsidR="00ED1E01" w:rsidRPr="00FB3586" w:rsidRDefault="00ED1E01" w:rsidP="00ED1E01">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 xml:space="preserve">Video: </w:t>
            </w:r>
          </w:p>
          <w:p w14:paraId="67424583" w14:textId="00A959B3" w:rsidR="00ED1E01" w:rsidRPr="00FB3586" w:rsidRDefault="00ED1E01" w:rsidP="00ED1E01">
            <w:pPr>
              <w:rPr>
                <w:rFonts w:ascii="Calibri" w:eastAsia="Calibri" w:hAnsi="Calibri" w:cs="Calibri"/>
                <w:color w:val="000000" w:themeColor="text1"/>
                <w:sz w:val="22"/>
                <w:szCs w:val="22"/>
              </w:rPr>
            </w:pPr>
            <w:hyperlink r:id="rId43">
              <w:r w:rsidRPr="00FB3586">
                <w:rPr>
                  <w:rStyle w:val="Hyperlink"/>
                  <w:rFonts w:ascii="Calibri" w:eastAsia="Calibri" w:hAnsi="Calibri" w:cs="Calibri"/>
                  <w:sz w:val="22"/>
                  <w:szCs w:val="22"/>
                </w:rPr>
                <w:t>https://crosscut.com/video/deeply-rooted/tale-two-waters</w:t>
              </w:r>
            </w:hyperlink>
          </w:p>
        </w:tc>
        <w:tc>
          <w:tcPr>
            <w:tcW w:w="2002" w:type="dxa"/>
          </w:tcPr>
          <w:p w14:paraId="3470611B" w14:textId="6B585104" w:rsidR="00ED1E01" w:rsidRPr="003270AF" w:rsidRDefault="00ED1E01" w:rsidP="00ED1E01">
            <w:pPr>
              <w:rPr>
                <w:rFonts w:ascii="Calibri" w:eastAsia="Calibri" w:hAnsi="Calibri" w:cs="Calibri"/>
                <w:color w:val="000000" w:themeColor="text1"/>
                <w:sz w:val="22"/>
                <w:szCs w:val="22"/>
              </w:rPr>
            </w:pPr>
            <w:r w:rsidRPr="003270AF">
              <w:rPr>
                <w:rFonts w:ascii="Calibri" w:eastAsia="Calibri" w:hAnsi="Calibri" w:cs="Calibri"/>
                <w:color w:val="000000" w:themeColor="text1"/>
                <w:sz w:val="22"/>
                <w:szCs w:val="22"/>
              </w:rPr>
              <w:t>-Video introduction</w:t>
            </w:r>
          </w:p>
          <w:p w14:paraId="58173536" w14:textId="3E801EF8" w:rsidR="00ED1E01" w:rsidRPr="003270AF" w:rsidRDefault="00ED1E01" w:rsidP="00ED1E01">
            <w:pPr>
              <w:rPr>
                <w:rFonts w:ascii="Calibri" w:eastAsia="Calibri" w:hAnsi="Calibri" w:cs="Calibri"/>
                <w:color w:val="000000" w:themeColor="text1"/>
                <w:sz w:val="22"/>
                <w:szCs w:val="22"/>
              </w:rPr>
            </w:pPr>
            <w:r w:rsidRPr="003270AF">
              <w:rPr>
                <w:rFonts w:ascii="Calibri" w:eastAsia="Calibri" w:hAnsi="Calibri" w:cs="Calibri"/>
                <w:color w:val="000000" w:themeColor="text1"/>
                <w:sz w:val="22"/>
                <w:szCs w:val="22"/>
              </w:rPr>
              <w:t>-Reading</w:t>
            </w:r>
            <w:r w:rsidR="003270AF">
              <w:rPr>
                <w:rFonts w:ascii="Calibri" w:eastAsia="Calibri" w:hAnsi="Calibri" w:cs="Calibri"/>
                <w:color w:val="000000" w:themeColor="text1"/>
                <w:sz w:val="22"/>
                <w:szCs w:val="22"/>
              </w:rPr>
              <w:t>/pre-recorded lecture</w:t>
            </w:r>
            <w:r w:rsidRPr="003270AF">
              <w:rPr>
                <w:rFonts w:ascii="Calibri" w:eastAsia="Calibri" w:hAnsi="Calibri" w:cs="Calibri"/>
                <w:color w:val="000000" w:themeColor="text1"/>
                <w:sz w:val="22"/>
                <w:szCs w:val="22"/>
              </w:rPr>
              <w:t xml:space="preserve"> for 10/</w:t>
            </w:r>
            <w:r w:rsidR="006016E7" w:rsidRPr="003270AF">
              <w:rPr>
                <w:rFonts w:ascii="Calibri" w:eastAsia="Calibri" w:hAnsi="Calibri" w:cs="Calibri"/>
                <w:color w:val="000000" w:themeColor="text1"/>
                <w:sz w:val="22"/>
                <w:szCs w:val="22"/>
              </w:rPr>
              <w:t>1</w:t>
            </w:r>
          </w:p>
          <w:p w14:paraId="13D92863" w14:textId="21D14FB7" w:rsidR="00ED1E01" w:rsidRPr="003270AF" w:rsidRDefault="00ED1E01" w:rsidP="003270AF">
            <w:pPr>
              <w:rPr>
                <w:rFonts w:ascii="Calibri" w:eastAsia="Calibri" w:hAnsi="Calibri" w:cs="Calibri"/>
                <w:color w:val="000000" w:themeColor="text1"/>
                <w:sz w:val="22"/>
                <w:szCs w:val="22"/>
              </w:rPr>
            </w:pPr>
          </w:p>
        </w:tc>
      </w:tr>
      <w:tr w:rsidR="00542B55" w:rsidRPr="00FB3586" w14:paraId="7A06E68D" w14:textId="77777777" w:rsidTr="004D5760">
        <w:tc>
          <w:tcPr>
            <w:tcW w:w="855" w:type="dxa"/>
          </w:tcPr>
          <w:p w14:paraId="263F5E7E" w14:textId="2CA29511" w:rsidR="00542B55" w:rsidRPr="00FB3586" w:rsidRDefault="00542B55" w:rsidP="00542B55">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Tues</w:t>
            </w:r>
          </w:p>
        </w:tc>
        <w:tc>
          <w:tcPr>
            <w:tcW w:w="765" w:type="dxa"/>
          </w:tcPr>
          <w:p w14:paraId="43CEFA98" w14:textId="617651DF" w:rsidR="00542B55" w:rsidRPr="00FB3586" w:rsidRDefault="00542B55" w:rsidP="00542B55">
            <w:pPr>
              <w:rPr>
                <w:rFonts w:ascii="Calibri" w:eastAsia="Calibri" w:hAnsi="Calibri" w:cs="Calibri"/>
                <w:color w:val="000000" w:themeColor="text1"/>
                <w:sz w:val="22"/>
                <w:szCs w:val="22"/>
              </w:rPr>
            </w:pPr>
            <w:r w:rsidRPr="00FB3586">
              <w:rPr>
                <w:rFonts w:ascii="Calibri" w:hAnsi="Calibri" w:cs="Calibri"/>
                <w:sz w:val="22"/>
                <w:szCs w:val="22"/>
              </w:rPr>
              <w:t>10/</w:t>
            </w:r>
            <w:r w:rsidR="00DD2F67">
              <w:rPr>
                <w:rFonts w:ascii="Calibri" w:hAnsi="Calibri" w:cs="Calibri"/>
                <w:sz w:val="22"/>
                <w:szCs w:val="22"/>
              </w:rPr>
              <w:t>1</w:t>
            </w:r>
          </w:p>
        </w:tc>
        <w:tc>
          <w:tcPr>
            <w:tcW w:w="2056" w:type="dxa"/>
          </w:tcPr>
          <w:p w14:paraId="46A9DB99" w14:textId="20E80272" w:rsidR="0007053C" w:rsidRPr="00FB3586" w:rsidRDefault="00633975" w:rsidP="00633975">
            <w:pPr>
              <w:rPr>
                <w:rFonts w:ascii="Calibri" w:eastAsia="Calibri" w:hAnsi="Calibri" w:cs="Calibri"/>
                <w:b/>
                <w:bCs/>
                <w:sz w:val="22"/>
                <w:szCs w:val="22"/>
              </w:rPr>
            </w:pPr>
            <w:r w:rsidRPr="00FB3586">
              <w:rPr>
                <w:rFonts w:ascii="Calibri" w:eastAsia="Calibri" w:hAnsi="Calibri" w:cs="Calibri"/>
                <w:b/>
                <w:bCs/>
                <w:sz w:val="22"/>
                <w:szCs w:val="22"/>
              </w:rPr>
              <w:t>Water Regulation &amp; Water Rights</w:t>
            </w:r>
            <w:r w:rsidR="0014436A" w:rsidRPr="00FB3586">
              <w:rPr>
                <w:rFonts w:ascii="Calibri" w:eastAsia="Calibri" w:hAnsi="Calibri" w:cs="Calibri"/>
                <w:b/>
                <w:bCs/>
                <w:sz w:val="22"/>
                <w:szCs w:val="22"/>
              </w:rPr>
              <w:t xml:space="preserve"> </w:t>
            </w:r>
          </w:p>
          <w:p w14:paraId="6FF3529A" w14:textId="08D25109" w:rsidR="00542B55" w:rsidRPr="00FB3586" w:rsidRDefault="00542B55" w:rsidP="0016215C">
            <w:pPr>
              <w:rPr>
                <w:rFonts w:ascii="Calibri" w:eastAsia="Calibri" w:hAnsi="Calibri" w:cs="Calibri"/>
                <w:color w:val="000000" w:themeColor="text1"/>
                <w:sz w:val="22"/>
                <w:szCs w:val="22"/>
                <w:highlight w:val="yellow"/>
              </w:rPr>
            </w:pPr>
          </w:p>
        </w:tc>
        <w:tc>
          <w:tcPr>
            <w:tcW w:w="1605" w:type="dxa"/>
          </w:tcPr>
          <w:p w14:paraId="0452FAAA" w14:textId="51A0B55F" w:rsidR="00542B55" w:rsidRPr="00FB3586" w:rsidRDefault="00633975" w:rsidP="00542B55">
            <w:pPr>
              <w:rPr>
                <w:rFonts w:ascii="Calibri" w:eastAsia="Calibri" w:hAnsi="Calibri" w:cs="Calibri"/>
                <w:color w:val="000000" w:themeColor="text1"/>
                <w:sz w:val="22"/>
                <w:szCs w:val="22"/>
              </w:rPr>
            </w:pPr>
            <w:r w:rsidRPr="00FB3586">
              <w:rPr>
                <w:rFonts w:ascii="Calibri" w:eastAsia="Calibri" w:hAnsi="Calibri" w:cs="Calibri"/>
                <w:sz w:val="22"/>
                <w:szCs w:val="22"/>
              </w:rPr>
              <w:t>Meschke</w:t>
            </w:r>
          </w:p>
        </w:tc>
        <w:tc>
          <w:tcPr>
            <w:tcW w:w="2797" w:type="dxa"/>
          </w:tcPr>
          <w:p w14:paraId="43F0E78B" w14:textId="3B15E592" w:rsidR="00542B55" w:rsidRPr="00FB3586" w:rsidRDefault="00542B55" w:rsidP="00542B55">
            <w:pPr>
              <w:rPr>
                <w:rFonts w:ascii="Calibri" w:eastAsia="Calibri" w:hAnsi="Calibri" w:cs="Calibri"/>
                <w:color w:val="000000" w:themeColor="text1"/>
                <w:sz w:val="22"/>
                <w:szCs w:val="22"/>
                <w:highlight w:val="red"/>
              </w:rPr>
            </w:pPr>
            <w:r w:rsidRPr="00FB3586">
              <w:rPr>
                <w:rFonts w:ascii="Calibri" w:eastAsia="Calibri" w:hAnsi="Calibri" w:cs="Calibri"/>
                <w:sz w:val="22"/>
                <w:szCs w:val="22"/>
              </w:rPr>
              <w:t>In-class report-back on where your water comes from (from video introduction)</w:t>
            </w:r>
          </w:p>
        </w:tc>
        <w:tc>
          <w:tcPr>
            <w:tcW w:w="2002" w:type="dxa"/>
          </w:tcPr>
          <w:p w14:paraId="00364765" w14:textId="2FD242A3" w:rsidR="00542B55" w:rsidRPr="003270AF" w:rsidRDefault="00542B55" w:rsidP="00542B55">
            <w:pPr>
              <w:rPr>
                <w:rFonts w:ascii="Calibri" w:eastAsia="Calibri" w:hAnsi="Calibri" w:cs="Calibri"/>
                <w:sz w:val="22"/>
                <w:szCs w:val="22"/>
              </w:rPr>
            </w:pPr>
            <w:r w:rsidRPr="003270AF">
              <w:rPr>
                <w:rFonts w:ascii="Calibri" w:eastAsia="Calibri" w:hAnsi="Calibri" w:cs="Calibri"/>
                <w:sz w:val="22"/>
                <w:szCs w:val="22"/>
              </w:rPr>
              <w:t>-</w:t>
            </w:r>
            <w:r w:rsidR="00CE1DCD">
              <w:rPr>
                <w:rFonts w:ascii="Calibri" w:eastAsia="Calibri" w:hAnsi="Calibri" w:cs="Calibri"/>
                <w:sz w:val="22"/>
                <w:szCs w:val="22"/>
              </w:rPr>
              <w:t>Complete any r</w:t>
            </w:r>
            <w:r w:rsidRPr="003270AF">
              <w:rPr>
                <w:rFonts w:ascii="Calibri" w:eastAsia="Calibri" w:hAnsi="Calibri" w:cs="Calibri"/>
                <w:sz w:val="22"/>
                <w:szCs w:val="22"/>
              </w:rPr>
              <w:t>eading</w:t>
            </w:r>
            <w:r w:rsidR="00CE1DCD">
              <w:rPr>
                <w:rFonts w:ascii="Calibri" w:eastAsia="Calibri" w:hAnsi="Calibri" w:cs="Calibri"/>
                <w:sz w:val="22"/>
                <w:szCs w:val="22"/>
              </w:rPr>
              <w:t>s</w:t>
            </w:r>
            <w:r w:rsidR="00275571">
              <w:rPr>
                <w:rFonts w:ascii="Calibri" w:eastAsia="Calibri" w:hAnsi="Calibri" w:cs="Calibri"/>
                <w:sz w:val="22"/>
                <w:szCs w:val="22"/>
              </w:rPr>
              <w:t xml:space="preserve">/view </w:t>
            </w:r>
            <w:r w:rsidR="003270AF">
              <w:rPr>
                <w:rFonts w:ascii="Calibri" w:eastAsia="Calibri" w:hAnsi="Calibri" w:cs="Calibri"/>
                <w:sz w:val="22"/>
                <w:szCs w:val="22"/>
              </w:rPr>
              <w:t>pre-recorded lecture</w:t>
            </w:r>
            <w:r w:rsidRPr="003270AF">
              <w:rPr>
                <w:rFonts w:ascii="Calibri" w:eastAsia="Calibri" w:hAnsi="Calibri" w:cs="Calibri"/>
                <w:sz w:val="22"/>
                <w:szCs w:val="22"/>
              </w:rPr>
              <w:t xml:space="preserve"> for 10/</w:t>
            </w:r>
            <w:r w:rsidR="007A53C1" w:rsidRPr="003270AF">
              <w:rPr>
                <w:rFonts w:ascii="Calibri" w:eastAsia="Calibri" w:hAnsi="Calibri" w:cs="Calibri"/>
                <w:sz w:val="22"/>
                <w:szCs w:val="22"/>
              </w:rPr>
              <w:t>3</w:t>
            </w:r>
          </w:p>
          <w:p w14:paraId="43172D43" w14:textId="25FF1E79" w:rsidR="00542B55" w:rsidRPr="003270AF" w:rsidRDefault="0014436A" w:rsidP="00542B55">
            <w:pPr>
              <w:rPr>
                <w:rFonts w:ascii="Calibri" w:eastAsia="Calibri" w:hAnsi="Calibri" w:cs="Calibri"/>
                <w:sz w:val="22"/>
                <w:szCs w:val="22"/>
              </w:rPr>
            </w:pPr>
            <w:r w:rsidRPr="003270AF">
              <w:rPr>
                <w:rFonts w:ascii="Calibri" w:eastAsia="Calibri" w:hAnsi="Calibri" w:cs="Calibri"/>
                <w:sz w:val="22"/>
                <w:szCs w:val="22"/>
              </w:rPr>
              <w:t xml:space="preserve">-Disc. topic </w:t>
            </w:r>
            <w:r w:rsidR="000B0FC0">
              <w:rPr>
                <w:rFonts w:ascii="Calibri" w:eastAsia="Calibri" w:hAnsi="Calibri" w:cs="Calibri"/>
                <w:sz w:val="22"/>
                <w:szCs w:val="22"/>
              </w:rPr>
              <w:t>r</w:t>
            </w:r>
            <w:r w:rsidRPr="003270AF">
              <w:rPr>
                <w:rFonts w:ascii="Calibri" w:eastAsia="Calibri" w:hAnsi="Calibri" w:cs="Calibri"/>
                <w:sz w:val="22"/>
                <w:szCs w:val="22"/>
              </w:rPr>
              <w:t>esponse</w:t>
            </w:r>
          </w:p>
        </w:tc>
      </w:tr>
      <w:tr w:rsidR="00633975" w:rsidRPr="00FB3586" w14:paraId="7C2D8C99" w14:textId="77777777" w:rsidTr="004D5760">
        <w:tc>
          <w:tcPr>
            <w:tcW w:w="855" w:type="dxa"/>
          </w:tcPr>
          <w:p w14:paraId="31B47499" w14:textId="133A9079" w:rsidR="00633975" w:rsidRPr="00FB3586" w:rsidRDefault="00633975" w:rsidP="00633975">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Thurs</w:t>
            </w:r>
          </w:p>
        </w:tc>
        <w:tc>
          <w:tcPr>
            <w:tcW w:w="765" w:type="dxa"/>
          </w:tcPr>
          <w:p w14:paraId="4BBD511D" w14:textId="2CF9ADFE" w:rsidR="00633975" w:rsidRPr="00FB3586" w:rsidRDefault="00633975" w:rsidP="00633975">
            <w:pPr>
              <w:rPr>
                <w:rFonts w:ascii="Calibri" w:eastAsia="Calibri" w:hAnsi="Calibri" w:cs="Calibri"/>
                <w:color w:val="000000" w:themeColor="text1"/>
                <w:sz w:val="22"/>
                <w:szCs w:val="22"/>
              </w:rPr>
            </w:pPr>
            <w:r w:rsidRPr="00FB3586">
              <w:rPr>
                <w:rFonts w:ascii="Calibri" w:hAnsi="Calibri" w:cs="Calibri"/>
                <w:sz w:val="22"/>
                <w:szCs w:val="22"/>
              </w:rPr>
              <w:t>10/</w:t>
            </w:r>
            <w:r w:rsidR="00DD2F67">
              <w:rPr>
                <w:rFonts w:ascii="Calibri" w:hAnsi="Calibri" w:cs="Calibri"/>
                <w:sz w:val="22"/>
                <w:szCs w:val="22"/>
              </w:rPr>
              <w:t>3</w:t>
            </w:r>
          </w:p>
        </w:tc>
        <w:tc>
          <w:tcPr>
            <w:tcW w:w="2056" w:type="dxa"/>
          </w:tcPr>
          <w:p w14:paraId="0FB3CCC7" w14:textId="7FB2A2A8" w:rsidR="00633975" w:rsidRPr="00FB3586" w:rsidRDefault="00633975" w:rsidP="00633975">
            <w:pPr>
              <w:rPr>
                <w:rFonts w:ascii="Calibri" w:eastAsia="Calibri" w:hAnsi="Calibri" w:cs="Calibri"/>
                <w:color w:val="000000" w:themeColor="text1"/>
                <w:sz w:val="22"/>
                <w:szCs w:val="22"/>
              </w:rPr>
            </w:pPr>
            <w:r w:rsidRPr="00FB3586">
              <w:rPr>
                <w:rFonts w:ascii="Calibri" w:eastAsia="Calibri" w:hAnsi="Calibri" w:cs="Calibri"/>
                <w:b/>
                <w:bCs/>
                <w:sz w:val="22"/>
                <w:szCs w:val="22"/>
              </w:rPr>
              <w:t xml:space="preserve">Microbial contaminants </w:t>
            </w:r>
          </w:p>
          <w:p w14:paraId="7FC3BACB" w14:textId="77777777" w:rsidR="00633975" w:rsidRPr="00FB3586" w:rsidRDefault="00633975" w:rsidP="00633975">
            <w:pPr>
              <w:rPr>
                <w:rFonts w:ascii="Calibri" w:eastAsia="Calibri" w:hAnsi="Calibri" w:cs="Calibri"/>
                <w:color w:val="000000" w:themeColor="text1"/>
                <w:sz w:val="22"/>
                <w:szCs w:val="22"/>
              </w:rPr>
            </w:pPr>
          </w:p>
          <w:p w14:paraId="5B89C9DC" w14:textId="7E7AB87A" w:rsidR="00633975" w:rsidRPr="00FB3586" w:rsidRDefault="00633975" w:rsidP="00633975">
            <w:pPr>
              <w:rPr>
                <w:rFonts w:ascii="Calibri" w:eastAsia="Calibri" w:hAnsi="Calibri" w:cs="Calibri"/>
                <w:color w:val="000000" w:themeColor="text1"/>
                <w:sz w:val="22"/>
                <w:szCs w:val="22"/>
                <w:highlight w:val="yellow"/>
              </w:rPr>
            </w:pPr>
          </w:p>
        </w:tc>
        <w:tc>
          <w:tcPr>
            <w:tcW w:w="1605" w:type="dxa"/>
          </w:tcPr>
          <w:p w14:paraId="7DBB9912" w14:textId="12E1E90C" w:rsidR="00633975" w:rsidRPr="00FB3586" w:rsidRDefault="00633975" w:rsidP="00633975">
            <w:pPr>
              <w:rPr>
                <w:rFonts w:ascii="Calibri" w:eastAsia="Calibri" w:hAnsi="Calibri" w:cs="Calibri"/>
                <w:color w:val="000000" w:themeColor="text1"/>
                <w:sz w:val="22"/>
                <w:szCs w:val="22"/>
              </w:rPr>
            </w:pPr>
            <w:r w:rsidRPr="00FB3586">
              <w:rPr>
                <w:rFonts w:ascii="Calibri" w:eastAsia="Calibri" w:hAnsi="Calibri" w:cs="Calibri"/>
                <w:sz w:val="22"/>
                <w:szCs w:val="22"/>
              </w:rPr>
              <w:t>Meschke</w:t>
            </w:r>
          </w:p>
        </w:tc>
        <w:tc>
          <w:tcPr>
            <w:tcW w:w="2797" w:type="dxa"/>
          </w:tcPr>
          <w:p w14:paraId="28D689C6" w14:textId="536BDD5F" w:rsidR="0014436A" w:rsidRPr="007A6FC0" w:rsidRDefault="0014436A" w:rsidP="0014436A">
            <w:pPr>
              <w:rPr>
                <w:rFonts w:ascii="Calibri" w:eastAsia="Calibri" w:hAnsi="Calibri" w:cs="Calibri"/>
                <w:color w:val="000000" w:themeColor="text1"/>
                <w:sz w:val="22"/>
                <w:szCs w:val="22"/>
              </w:rPr>
            </w:pPr>
            <w:r w:rsidRPr="007A6FC0">
              <w:rPr>
                <w:rFonts w:ascii="Calibri" w:eastAsia="Calibri" w:hAnsi="Calibri" w:cs="Calibri"/>
                <w:sz w:val="22"/>
                <w:szCs w:val="22"/>
                <w:u w:val="single"/>
              </w:rPr>
              <w:t>Discussion topic</w:t>
            </w:r>
            <w:r w:rsidRPr="007A6FC0">
              <w:rPr>
                <w:rFonts w:ascii="Calibri" w:eastAsia="Calibri" w:hAnsi="Calibri" w:cs="Calibri"/>
                <w:sz w:val="22"/>
                <w:szCs w:val="22"/>
              </w:rPr>
              <w:t xml:space="preserve">: </w:t>
            </w:r>
          </w:p>
          <w:p w14:paraId="7CEE59CF" w14:textId="497040CE" w:rsidR="00633975" w:rsidRPr="007A6FC0" w:rsidRDefault="0014436A" w:rsidP="0014436A">
            <w:pPr>
              <w:rPr>
                <w:rFonts w:ascii="Calibri" w:eastAsia="Calibri" w:hAnsi="Calibri" w:cs="Calibri"/>
                <w:color w:val="000000" w:themeColor="text1"/>
                <w:sz w:val="22"/>
                <w:szCs w:val="22"/>
              </w:rPr>
            </w:pPr>
            <w:r w:rsidRPr="007A6FC0">
              <w:rPr>
                <w:rFonts w:ascii="Calibri" w:eastAsia="Calibri" w:hAnsi="Calibri" w:cs="Calibri"/>
                <w:sz w:val="22"/>
                <w:szCs w:val="22"/>
              </w:rPr>
              <w:t>Microbial contaminants</w:t>
            </w:r>
          </w:p>
        </w:tc>
        <w:tc>
          <w:tcPr>
            <w:tcW w:w="2002" w:type="dxa"/>
          </w:tcPr>
          <w:p w14:paraId="1205F24A" w14:textId="2FD460CD" w:rsidR="00633975" w:rsidRPr="003270AF" w:rsidRDefault="00633975" w:rsidP="00633975">
            <w:pPr>
              <w:rPr>
                <w:rFonts w:ascii="Calibri" w:eastAsia="Calibri" w:hAnsi="Calibri" w:cs="Calibri"/>
                <w:color w:val="000000" w:themeColor="text1"/>
                <w:sz w:val="22"/>
                <w:szCs w:val="22"/>
              </w:rPr>
            </w:pPr>
            <w:r w:rsidRPr="003270AF">
              <w:rPr>
                <w:rFonts w:ascii="Calibri" w:eastAsia="Calibri" w:hAnsi="Calibri" w:cs="Calibri"/>
                <w:sz w:val="22"/>
                <w:szCs w:val="22"/>
              </w:rPr>
              <w:t>-</w:t>
            </w:r>
            <w:r w:rsidRPr="003270AF">
              <w:rPr>
                <w:rFonts w:ascii="Calibri" w:eastAsia="Calibri" w:hAnsi="Calibri" w:cs="Calibri"/>
                <w:b/>
                <w:bCs/>
                <w:sz w:val="22"/>
                <w:szCs w:val="22"/>
              </w:rPr>
              <w:t>Quiz 1</w:t>
            </w:r>
            <w:r w:rsidRPr="003270AF">
              <w:rPr>
                <w:rFonts w:ascii="Calibri" w:eastAsia="Calibri" w:hAnsi="Calibri" w:cs="Calibri"/>
                <w:sz w:val="22"/>
                <w:szCs w:val="22"/>
              </w:rPr>
              <w:t xml:space="preserve"> by 10/</w:t>
            </w:r>
            <w:r w:rsidR="002A1AE5" w:rsidRPr="003270AF">
              <w:rPr>
                <w:rFonts w:ascii="Calibri" w:eastAsia="Calibri" w:hAnsi="Calibri" w:cs="Calibri"/>
                <w:sz w:val="22"/>
                <w:szCs w:val="22"/>
              </w:rPr>
              <w:t>10</w:t>
            </w:r>
            <w:r w:rsidRPr="003270AF">
              <w:rPr>
                <w:rFonts w:ascii="Calibri" w:eastAsia="Calibri" w:hAnsi="Calibri" w:cs="Calibri"/>
                <w:sz w:val="22"/>
                <w:szCs w:val="22"/>
              </w:rPr>
              <w:t xml:space="preserve"> (online, covers 10/</w:t>
            </w:r>
            <w:r w:rsidR="002A1AE5" w:rsidRPr="003270AF">
              <w:rPr>
                <w:rFonts w:ascii="Calibri" w:eastAsia="Calibri" w:hAnsi="Calibri" w:cs="Calibri"/>
                <w:sz w:val="22"/>
                <w:szCs w:val="22"/>
              </w:rPr>
              <w:t>1</w:t>
            </w:r>
            <w:r w:rsidRPr="003270AF">
              <w:rPr>
                <w:rFonts w:ascii="Calibri" w:eastAsia="Calibri" w:hAnsi="Calibri" w:cs="Calibri"/>
                <w:sz w:val="22"/>
                <w:szCs w:val="22"/>
              </w:rPr>
              <w:t xml:space="preserve"> + 10/</w:t>
            </w:r>
            <w:r w:rsidR="002A1AE5" w:rsidRPr="003270AF">
              <w:rPr>
                <w:rFonts w:ascii="Calibri" w:eastAsia="Calibri" w:hAnsi="Calibri" w:cs="Calibri"/>
                <w:sz w:val="22"/>
                <w:szCs w:val="22"/>
              </w:rPr>
              <w:t>3</w:t>
            </w:r>
            <w:r w:rsidRPr="003270AF">
              <w:rPr>
                <w:rFonts w:ascii="Calibri" w:eastAsia="Calibri" w:hAnsi="Calibri" w:cs="Calibri"/>
                <w:sz w:val="22"/>
                <w:szCs w:val="22"/>
              </w:rPr>
              <w:t>)</w:t>
            </w:r>
          </w:p>
          <w:p w14:paraId="560BE824" w14:textId="77777777" w:rsidR="00FF7E91" w:rsidRDefault="00633975" w:rsidP="00FF7E91">
            <w:pPr>
              <w:rPr>
                <w:rFonts w:ascii="Calibri" w:eastAsia="Calibri" w:hAnsi="Calibri" w:cs="Calibri"/>
                <w:sz w:val="22"/>
                <w:szCs w:val="22"/>
              </w:rPr>
            </w:pPr>
            <w:r w:rsidRPr="003270AF">
              <w:rPr>
                <w:rFonts w:ascii="Calibri" w:eastAsia="Calibri" w:hAnsi="Calibri" w:cs="Calibri"/>
                <w:sz w:val="22"/>
                <w:szCs w:val="22"/>
              </w:rPr>
              <w:t xml:space="preserve">-Readings </w:t>
            </w:r>
            <w:r w:rsidR="00FF7E91" w:rsidRPr="003270AF">
              <w:rPr>
                <w:rFonts w:ascii="Calibri" w:eastAsia="Calibri" w:hAnsi="Calibri" w:cs="Calibri"/>
                <w:sz w:val="22"/>
                <w:szCs w:val="22"/>
              </w:rPr>
              <w:t>and questions for Dr. Levy</w:t>
            </w:r>
          </w:p>
          <w:p w14:paraId="1822C575" w14:textId="47A79FBD" w:rsidR="0047663B" w:rsidRPr="003270AF" w:rsidRDefault="0047663B" w:rsidP="00FF7E91">
            <w:pPr>
              <w:rPr>
                <w:rFonts w:ascii="Calibri" w:eastAsia="Calibri" w:hAnsi="Calibri" w:cs="Calibri"/>
                <w:sz w:val="22"/>
                <w:szCs w:val="22"/>
              </w:rPr>
            </w:pPr>
            <w:r w:rsidRPr="00FB3586">
              <w:rPr>
                <w:rFonts w:ascii="Calibri" w:eastAsia="Calibri" w:hAnsi="Calibri" w:cs="Calibri"/>
                <w:sz w:val="22"/>
                <w:szCs w:val="22"/>
              </w:rPr>
              <w:t xml:space="preserve">-Research </w:t>
            </w:r>
            <w:r>
              <w:rPr>
                <w:rFonts w:ascii="Calibri" w:eastAsia="Calibri" w:hAnsi="Calibri" w:cs="Calibri"/>
                <w:sz w:val="22"/>
                <w:szCs w:val="22"/>
              </w:rPr>
              <w:t>new PFAS rules</w:t>
            </w:r>
          </w:p>
        </w:tc>
      </w:tr>
      <w:tr w:rsidR="00633975" w:rsidRPr="00FB3586" w14:paraId="53F242FD" w14:textId="77777777" w:rsidTr="004D5760">
        <w:tc>
          <w:tcPr>
            <w:tcW w:w="855" w:type="dxa"/>
          </w:tcPr>
          <w:p w14:paraId="7EEABE92" w14:textId="7349A949" w:rsidR="00633975" w:rsidRPr="00FB3586" w:rsidRDefault="00633975" w:rsidP="00633975">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Tues</w:t>
            </w:r>
          </w:p>
        </w:tc>
        <w:tc>
          <w:tcPr>
            <w:tcW w:w="765" w:type="dxa"/>
          </w:tcPr>
          <w:p w14:paraId="6BF0583B" w14:textId="0FF8BB86" w:rsidR="00633975" w:rsidRPr="00FB3586" w:rsidRDefault="00633975" w:rsidP="00633975">
            <w:pPr>
              <w:rPr>
                <w:rFonts w:ascii="Calibri" w:hAnsi="Calibri" w:cs="Calibri"/>
                <w:sz w:val="22"/>
                <w:szCs w:val="22"/>
              </w:rPr>
            </w:pPr>
            <w:r w:rsidRPr="00FB3586">
              <w:rPr>
                <w:rFonts w:ascii="Calibri" w:hAnsi="Calibri" w:cs="Calibri"/>
                <w:sz w:val="22"/>
                <w:szCs w:val="22"/>
              </w:rPr>
              <w:t>10/</w:t>
            </w:r>
            <w:r w:rsidR="00DD2F67">
              <w:rPr>
                <w:rFonts w:ascii="Calibri" w:hAnsi="Calibri" w:cs="Calibri"/>
                <w:sz w:val="22"/>
                <w:szCs w:val="22"/>
              </w:rPr>
              <w:t>8</w:t>
            </w:r>
          </w:p>
          <w:p w14:paraId="0E9DE8F8" w14:textId="54C2BDF4" w:rsidR="00633975" w:rsidRPr="00FB3586" w:rsidRDefault="00633975" w:rsidP="00633975">
            <w:pPr>
              <w:rPr>
                <w:rFonts w:ascii="Calibri" w:hAnsi="Calibri" w:cs="Calibri"/>
                <w:sz w:val="22"/>
                <w:szCs w:val="22"/>
              </w:rPr>
            </w:pPr>
          </w:p>
        </w:tc>
        <w:tc>
          <w:tcPr>
            <w:tcW w:w="2056" w:type="dxa"/>
          </w:tcPr>
          <w:p w14:paraId="5AFF245F" w14:textId="6EF8CA7F" w:rsidR="00633975" w:rsidRPr="00FB3586" w:rsidRDefault="00A10FFB" w:rsidP="00633975">
            <w:pPr>
              <w:rPr>
                <w:rFonts w:ascii="Calibri" w:eastAsia="Calibri" w:hAnsi="Calibri" w:cs="Calibri"/>
                <w:b/>
                <w:bCs/>
                <w:sz w:val="22"/>
                <w:szCs w:val="22"/>
              </w:rPr>
            </w:pPr>
            <w:r>
              <w:rPr>
                <w:rFonts w:ascii="Calibri" w:eastAsia="Calibri" w:hAnsi="Calibri" w:cs="Calibri"/>
                <w:b/>
                <w:bCs/>
                <w:sz w:val="22"/>
                <w:szCs w:val="22"/>
              </w:rPr>
              <w:t xml:space="preserve">Guest </w:t>
            </w:r>
            <w:r w:rsidR="00633975" w:rsidRPr="00FB3586">
              <w:rPr>
                <w:rFonts w:ascii="Calibri" w:eastAsia="Calibri" w:hAnsi="Calibri" w:cs="Calibri"/>
                <w:b/>
                <w:bCs/>
                <w:sz w:val="22"/>
                <w:szCs w:val="22"/>
              </w:rPr>
              <w:t>Lecture: Waterborne disease epidemiology</w:t>
            </w:r>
          </w:p>
        </w:tc>
        <w:tc>
          <w:tcPr>
            <w:tcW w:w="1605" w:type="dxa"/>
          </w:tcPr>
          <w:p w14:paraId="092325C9" w14:textId="0DED90A1" w:rsidR="00633975" w:rsidRPr="00FB3586" w:rsidRDefault="00633975" w:rsidP="00633975">
            <w:pPr>
              <w:rPr>
                <w:rFonts w:ascii="Calibri" w:eastAsia="Calibri" w:hAnsi="Calibri" w:cs="Calibri"/>
                <w:sz w:val="22"/>
                <w:szCs w:val="22"/>
              </w:rPr>
            </w:pPr>
            <w:r w:rsidRPr="00FB3586">
              <w:rPr>
                <w:rFonts w:ascii="Calibri" w:eastAsia="Calibri" w:hAnsi="Calibri" w:cs="Calibri"/>
                <w:sz w:val="22"/>
                <w:szCs w:val="22"/>
              </w:rPr>
              <w:t>Levy</w:t>
            </w:r>
          </w:p>
        </w:tc>
        <w:tc>
          <w:tcPr>
            <w:tcW w:w="2797" w:type="dxa"/>
          </w:tcPr>
          <w:p w14:paraId="68219FDC" w14:textId="162339A6" w:rsidR="00117F7E" w:rsidRDefault="00117F7E" w:rsidP="00633975">
            <w:pPr>
              <w:rPr>
                <w:rFonts w:ascii="Calibri" w:eastAsia="Calibri" w:hAnsi="Calibri" w:cs="Calibri"/>
                <w:sz w:val="22"/>
                <w:szCs w:val="22"/>
              </w:rPr>
            </w:pPr>
            <w:r>
              <w:rPr>
                <w:rFonts w:ascii="Calibri" w:eastAsia="Calibri" w:hAnsi="Calibri" w:cs="Calibri"/>
                <w:sz w:val="22"/>
                <w:szCs w:val="22"/>
              </w:rPr>
              <w:t>Guest lecture, discussion with speaker</w:t>
            </w:r>
          </w:p>
          <w:p w14:paraId="7759DB90" w14:textId="77777777" w:rsidR="00117F7E" w:rsidRDefault="00117F7E" w:rsidP="00633975">
            <w:pPr>
              <w:rPr>
                <w:rFonts w:ascii="Calibri" w:eastAsia="Calibri" w:hAnsi="Calibri" w:cs="Calibri"/>
                <w:sz w:val="22"/>
                <w:szCs w:val="22"/>
                <w:u w:val="single"/>
              </w:rPr>
            </w:pPr>
          </w:p>
          <w:p w14:paraId="246D3842" w14:textId="0473C38D" w:rsidR="00633975" w:rsidRPr="007A6FC0" w:rsidRDefault="00DC5C76" w:rsidP="00633975">
            <w:pPr>
              <w:rPr>
                <w:rFonts w:ascii="Calibri" w:eastAsia="Calibri" w:hAnsi="Calibri" w:cs="Calibri"/>
                <w:sz w:val="22"/>
                <w:szCs w:val="22"/>
                <w:u w:val="single"/>
              </w:rPr>
            </w:pPr>
            <w:r>
              <w:rPr>
                <w:rFonts w:ascii="Calibri" w:eastAsia="Calibri" w:hAnsi="Calibri" w:cs="Calibri"/>
                <w:sz w:val="22"/>
                <w:szCs w:val="22"/>
                <w:u w:val="single"/>
              </w:rPr>
              <w:t>Discussion topic:</w:t>
            </w:r>
            <w:r w:rsidR="009C2B0B" w:rsidRPr="007A6FC0">
              <w:rPr>
                <w:rFonts w:ascii="Calibri" w:eastAsia="Calibri" w:hAnsi="Calibri" w:cs="Calibri"/>
                <w:sz w:val="22"/>
                <w:szCs w:val="22"/>
              </w:rPr>
              <w:t xml:space="preserve"> </w:t>
            </w:r>
            <w:r>
              <w:rPr>
                <w:rFonts w:ascii="Calibri" w:eastAsia="Calibri" w:hAnsi="Calibri" w:cs="Calibri"/>
                <w:sz w:val="22"/>
                <w:szCs w:val="22"/>
              </w:rPr>
              <w:t xml:space="preserve">new PFAS rule </w:t>
            </w:r>
          </w:p>
        </w:tc>
        <w:tc>
          <w:tcPr>
            <w:tcW w:w="2002" w:type="dxa"/>
          </w:tcPr>
          <w:p w14:paraId="34554BC9" w14:textId="64F8A478" w:rsidR="00633975" w:rsidRPr="00FB3586" w:rsidRDefault="009843B6" w:rsidP="00633975">
            <w:pPr>
              <w:rPr>
                <w:rFonts w:ascii="Calibri" w:eastAsia="Calibri" w:hAnsi="Calibri" w:cs="Calibri"/>
                <w:sz w:val="22"/>
                <w:szCs w:val="22"/>
              </w:rPr>
            </w:pPr>
            <w:r w:rsidRPr="00FB3586">
              <w:rPr>
                <w:rFonts w:ascii="Calibri" w:eastAsia="Calibri" w:hAnsi="Calibri" w:cs="Calibri"/>
                <w:sz w:val="22"/>
                <w:szCs w:val="22"/>
              </w:rPr>
              <w:t>-</w:t>
            </w:r>
            <w:r w:rsidR="00275571">
              <w:rPr>
                <w:rFonts w:ascii="Calibri" w:eastAsia="Calibri" w:hAnsi="Calibri" w:cs="Calibri"/>
                <w:sz w:val="22"/>
                <w:szCs w:val="22"/>
              </w:rPr>
              <w:t xml:space="preserve"> Complete any r</w:t>
            </w:r>
            <w:r w:rsidR="00275571" w:rsidRPr="003270AF">
              <w:rPr>
                <w:rFonts w:ascii="Calibri" w:eastAsia="Calibri" w:hAnsi="Calibri" w:cs="Calibri"/>
                <w:sz w:val="22"/>
                <w:szCs w:val="22"/>
              </w:rPr>
              <w:t>eading</w:t>
            </w:r>
            <w:r w:rsidR="00275571">
              <w:rPr>
                <w:rFonts w:ascii="Calibri" w:eastAsia="Calibri" w:hAnsi="Calibri" w:cs="Calibri"/>
                <w:sz w:val="22"/>
                <w:szCs w:val="22"/>
              </w:rPr>
              <w:t>s/view pre-recorded lecture</w:t>
            </w:r>
            <w:r w:rsidR="00275571" w:rsidRPr="003270AF">
              <w:rPr>
                <w:rFonts w:ascii="Calibri" w:eastAsia="Calibri" w:hAnsi="Calibri" w:cs="Calibri"/>
                <w:sz w:val="22"/>
                <w:szCs w:val="22"/>
              </w:rPr>
              <w:t xml:space="preserve"> </w:t>
            </w:r>
            <w:r w:rsidRPr="00FB3586">
              <w:rPr>
                <w:rFonts w:ascii="Calibri" w:eastAsia="Calibri" w:hAnsi="Calibri" w:cs="Calibri"/>
                <w:sz w:val="22"/>
                <w:szCs w:val="22"/>
              </w:rPr>
              <w:t>for 10/</w:t>
            </w:r>
            <w:r w:rsidR="00FF7E91">
              <w:rPr>
                <w:rFonts w:ascii="Calibri" w:eastAsia="Calibri" w:hAnsi="Calibri" w:cs="Calibri"/>
                <w:sz w:val="22"/>
                <w:szCs w:val="22"/>
              </w:rPr>
              <w:t>10</w:t>
            </w:r>
          </w:p>
          <w:p w14:paraId="0D140436" w14:textId="42A01B37" w:rsidR="009C2B0B" w:rsidRPr="00FB3586" w:rsidRDefault="00C96E13" w:rsidP="00C96E13">
            <w:pPr>
              <w:rPr>
                <w:rFonts w:ascii="Calibri" w:eastAsia="Calibri" w:hAnsi="Calibri" w:cs="Calibri"/>
                <w:sz w:val="22"/>
                <w:szCs w:val="22"/>
              </w:rPr>
            </w:pPr>
            <w:r>
              <w:rPr>
                <w:rFonts w:ascii="Calibri" w:eastAsia="Calibri" w:hAnsi="Calibri" w:cs="Calibri"/>
                <w:sz w:val="22"/>
                <w:szCs w:val="22"/>
              </w:rPr>
              <w:t xml:space="preserve">-In the News 1 </w:t>
            </w:r>
            <w:r w:rsidR="00235F4B">
              <w:rPr>
                <w:rFonts w:ascii="Calibri" w:eastAsia="Calibri" w:hAnsi="Calibri" w:cs="Calibri"/>
                <w:sz w:val="22"/>
                <w:szCs w:val="22"/>
              </w:rPr>
              <w:t>response</w:t>
            </w:r>
          </w:p>
        </w:tc>
      </w:tr>
      <w:tr w:rsidR="0014436A" w:rsidRPr="00FB3586" w14:paraId="4822C63E" w14:textId="77777777" w:rsidTr="004D5760">
        <w:tc>
          <w:tcPr>
            <w:tcW w:w="855" w:type="dxa"/>
          </w:tcPr>
          <w:p w14:paraId="76A7A038" w14:textId="4793A167" w:rsidR="0014436A" w:rsidRPr="00FB3586" w:rsidRDefault="00D8608F" w:rsidP="0014436A">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Thurs</w:t>
            </w:r>
          </w:p>
        </w:tc>
        <w:tc>
          <w:tcPr>
            <w:tcW w:w="765" w:type="dxa"/>
          </w:tcPr>
          <w:p w14:paraId="02CC687F" w14:textId="487717AB" w:rsidR="0014436A" w:rsidRPr="00FB3586" w:rsidRDefault="0014436A" w:rsidP="0014436A">
            <w:pPr>
              <w:rPr>
                <w:rFonts w:ascii="Calibri" w:hAnsi="Calibri" w:cs="Calibri"/>
                <w:sz w:val="22"/>
                <w:szCs w:val="22"/>
              </w:rPr>
            </w:pPr>
            <w:r w:rsidRPr="00FB3586">
              <w:rPr>
                <w:rFonts w:ascii="Calibri" w:hAnsi="Calibri" w:cs="Calibri"/>
                <w:sz w:val="22"/>
                <w:szCs w:val="22"/>
              </w:rPr>
              <w:t>10/</w:t>
            </w:r>
            <w:r w:rsidR="00D8608F">
              <w:rPr>
                <w:rFonts w:ascii="Calibri" w:hAnsi="Calibri" w:cs="Calibri"/>
                <w:sz w:val="22"/>
                <w:szCs w:val="22"/>
              </w:rPr>
              <w:t>10</w:t>
            </w:r>
          </w:p>
          <w:p w14:paraId="76D187F5" w14:textId="77777777" w:rsidR="0014436A" w:rsidRPr="00FB3586" w:rsidRDefault="0014436A" w:rsidP="0014436A">
            <w:pPr>
              <w:rPr>
                <w:rFonts w:ascii="Calibri" w:hAnsi="Calibri" w:cs="Calibri"/>
                <w:sz w:val="22"/>
                <w:szCs w:val="22"/>
              </w:rPr>
            </w:pPr>
          </w:p>
          <w:p w14:paraId="17BA878C" w14:textId="7ADA4C49" w:rsidR="0014436A" w:rsidRPr="00FB3586" w:rsidRDefault="0014436A" w:rsidP="0014436A">
            <w:pPr>
              <w:rPr>
                <w:rFonts w:ascii="Calibri" w:hAnsi="Calibri" w:cs="Calibri"/>
                <w:sz w:val="22"/>
                <w:szCs w:val="22"/>
              </w:rPr>
            </w:pPr>
          </w:p>
        </w:tc>
        <w:tc>
          <w:tcPr>
            <w:tcW w:w="2056" w:type="dxa"/>
          </w:tcPr>
          <w:p w14:paraId="69EEBB6E" w14:textId="0316FFAB" w:rsidR="0014436A" w:rsidRPr="00FB3586" w:rsidRDefault="0014436A" w:rsidP="0014436A">
            <w:pPr>
              <w:rPr>
                <w:rFonts w:ascii="Calibri" w:eastAsia="Calibri" w:hAnsi="Calibri" w:cs="Calibri"/>
                <w:b/>
                <w:bCs/>
                <w:sz w:val="22"/>
                <w:szCs w:val="22"/>
              </w:rPr>
            </w:pPr>
            <w:r w:rsidRPr="00FB3586">
              <w:rPr>
                <w:rFonts w:ascii="Calibri" w:eastAsia="Calibri" w:hAnsi="Calibri" w:cs="Calibri"/>
                <w:b/>
                <w:bCs/>
                <w:sz w:val="22"/>
                <w:szCs w:val="22"/>
              </w:rPr>
              <w:t xml:space="preserve">Water sources + access, groundwater </w:t>
            </w:r>
          </w:p>
        </w:tc>
        <w:tc>
          <w:tcPr>
            <w:tcW w:w="1605" w:type="dxa"/>
          </w:tcPr>
          <w:p w14:paraId="0699664C" w14:textId="7D54AB46" w:rsidR="0014436A" w:rsidRPr="00FB3586" w:rsidRDefault="00D1759C" w:rsidP="0014436A">
            <w:pPr>
              <w:rPr>
                <w:rFonts w:ascii="Calibri" w:eastAsia="Calibri" w:hAnsi="Calibri" w:cs="Calibri"/>
                <w:sz w:val="22"/>
                <w:szCs w:val="22"/>
              </w:rPr>
            </w:pPr>
            <w:r>
              <w:rPr>
                <w:rFonts w:ascii="Calibri" w:eastAsia="Calibri" w:hAnsi="Calibri" w:cs="Calibri"/>
                <w:sz w:val="22"/>
                <w:szCs w:val="22"/>
              </w:rPr>
              <w:t>Meschke</w:t>
            </w:r>
          </w:p>
        </w:tc>
        <w:tc>
          <w:tcPr>
            <w:tcW w:w="2797" w:type="dxa"/>
          </w:tcPr>
          <w:p w14:paraId="64E9E995" w14:textId="0A5D0B46" w:rsidR="0014436A" w:rsidRPr="007A6FC0" w:rsidRDefault="0014436A" w:rsidP="0014436A">
            <w:pPr>
              <w:rPr>
                <w:rFonts w:ascii="Calibri" w:eastAsia="Calibri" w:hAnsi="Calibri" w:cs="Calibri"/>
                <w:sz w:val="22"/>
                <w:szCs w:val="22"/>
              </w:rPr>
            </w:pPr>
            <w:r w:rsidRPr="007A6FC0">
              <w:rPr>
                <w:rFonts w:ascii="Calibri" w:eastAsia="Calibri" w:hAnsi="Calibri" w:cs="Calibri"/>
                <w:sz w:val="22"/>
                <w:szCs w:val="22"/>
                <w:u w:val="single"/>
              </w:rPr>
              <w:t xml:space="preserve">Discussion Topic: </w:t>
            </w:r>
            <w:r w:rsidRPr="007A6FC0">
              <w:rPr>
                <w:rFonts w:ascii="Calibri" w:eastAsia="Calibri" w:hAnsi="Calibri" w:cs="Calibri"/>
                <w:sz w:val="22"/>
                <w:szCs w:val="22"/>
              </w:rPr>
              <w:t>In the News 1</w:t>
            </w:r>
          </w:p>
          <w:p w14:paraId="45F62456" w14:textId="445695D2" w:rsidR="009843B6" w:rsidRPr="007A6FC0" w:rsidRDefault="009843B6" w:rsidP="0014436A">
            <w:pPr>
              <w:rPr>
                <w:rFonts w:ascii="Calibri" w:eastAsia="Calibri" w:hAnsi="Calibri" w:cs="Calibri"/>
                <w:sz w:val="22"/>
                <w:szCs w:val="22"/>
                <w:u w:val="single"/>
              </w:rPr>
            </w:pPr>
          </w:p>
        </w:tc>
        <w:tc>
          <w:tcPr>
            <w:tcW w:w="2002" w:type="dxa"/>
          </w:tcPr>
          <w:p w14:paraId="2A882A32" w14:textId="4B3EC7F0" w:rsidR="008B0A22" w:rsidRPr="003270AF" w:rsidRDefault="008B0A22" w:rsidP="008B0A22">
            <w:pPr>
              <w:rPr>
                <w:rFonts w:ascii="Calibri" w:eastAsia="Calibri" w:hAnsi="Calibri" w:cs="Calibri"/>
                <w:color w:val="000000" w:themeColor="text1"/>
                <w:sz w:val="22"/>
                <w:szCs w:val="22"/>
              </w:rPr>
            </w:pPr>
            <w:r w:rsidRPr="003270AF">
              <w:rPr>
                <w:rFonts w:ascii="Calibri" w:eastAsia="Calibri" w:hAnsi="Calibri" w:cs="Calibri"/>
                <w:sz w:val="22"/>
                <w:szCs w:val="22"/>
              </w:rPr>
              <w:t>-</w:t>
            </w:r>
            <w:r w:rsidRPr="003270AF">
              <w:rPr>
                <w:rFonts w:ascii="Calibri" w:eastAsia="Calibri" w:hAnsi="Calibri" w:cs="Calibri"/>
                <w:b/>
                <w:bCs/>
                <w:sz w:val="22"/>
                <w:szCs w:val="22"/>
              </w:rPr>
              <w:t xml:space="preserve">Quiz </w:t>
            </w:r>
            <w:r w:rsidR="000E1385">
              <w:rPr>
                <w:rFonts w:ascii="Calibri" w:eastAsia="Calibri" w:hAnsi="Calibri" w:cs="Calibri"/>
                <w:b/>
                <w:bCs/>
                <w:sz w:val="22"/>
                <w:szCs w:val="22"/>
              </w:rPr>
              <w:t>2</w:t>
            </w:r>
            <w:r w:rsidRPr="003270AF">
              <w:rPr>
                <w:rFonts w:ascii="Calibri" w:eastAsia="Calibri" w:hAnsi="Calibri" w:cs="Calibri"/>
                <w:sz w:val="22"/>
                <w:szCs w:val="22"/>
              </w:rPr>
              <w:t xml:space="preserve"> by 10/</w:t>
            </w:r>
            <w:r>
              <w:rPr>
                <w:rFonts w:ascii="Calibri" w:eastAsia="Calibri" w:hAnsi="Calibri" w:cs="Calibri"/>
                <w:sz w:val="22"/>
                <w:szCs w:val="22"/>
              </w:rPr>
              <w:t>17</w:t>
            </w:r>
            <w:r w:rsidRPr="003270AF">
              <w:rPr>
                <w:rFonts w:ascii="Calibri" w:eastAsia="Calibri" w:hAnsi="Calibri" w:cs="Calibri"/>
                <w:sz w:val="22"/>
                <w:szCs w:val="22"/>
              </w:rPr>
              <w:t xml:space="preserve"> (online, covers 10/</w:t>
            </w:r>
            <w:r>
              <w:rPr>
                <w:rFonts w:ascii="Calibri" w:eastAsia="Calibri" w:hAnsi="Calibri" w:cs="Calibri"/>
                <w:sz w:val="22"/>
                <w:szCs w:val="22"/>
              </w:rPr>
              <w:t>8</w:t>
            </w:r>
            <w:r w:rsidRPr="003270AF">
              <w:rPr>
                <w:rFonts w:ascii="Calibri" w:eastAsia="Calibri" w:hAnsi="Calibri" w:cs="Calibri"/>
                <w:sz w:val="22"/>
                <w:szCs w:val="22"/>
              </w:rPr>
              <w:t xml:space="preserve"> + 10/</w:t>
            </w:r>
            <w:r>
              <w:rPr>
                <w:rFonts w:ascii="Calibri" w:eastAsia="Calibri" w:hAnsi="Calibri" w:cs="Calibri"/>
                <w:sz w:val="22"/>
                <w:szCs w:val="22"/>
              </w:rPr>
              <w:t>10</w:t>
            </w:r>
            <w:r w:rsidRPr="003270AF">
              <w:rPr>
                <w:rFonts w:ascii="Calibri" w:eastAsia="Calibri" w:hAnsi="Calibri" w:cs="Calibri"/>
                <w:sz w:val="22"/>
                <w:szCs w:val="22"/>
              </w:rPr>
              <w:t>)</w:t>
            </w:r>
          </w:p>
          <w:p w14:paraId="0EDCCFF6" w14:textId="2BC0A82A" w:rsidR="008B0A22" w:rsidRPr="00FB3586" w:rsidRDefault="00CE1DCD" w:rsidP="0014436A">
            <w:pPr>
              <w:rPr>
                <w:rFonts w:ascii="Calibri" w:eastAsia="Calibri" w:hAnsi="Calibri" w:cs="Calibri"/>
                <w:sz w:val="22"/>
                <w:szCs w:val="22"/>
              </w:rPr>
            </w:pPr>
            <w:r>
              <w:rPr>
                <w:rFonts w:ascii="Calibri" w:eastAsia="Calibri" w:hAnsi="Calibri" w:cs="Calibri"/>
                <w:sz w:val="22"/>
                <w:szCs w:val="22"/>
              </w:rPr>
              <w:t xml:space="preserve">-Readings and questions for Dr. </w:t>
            </w:r>
            <w:proofErr w:type="spellStart"/>
            <w:r>
              <w:rPr>
                <w:rFonts w:ascii="Calibri" w:eastAsia="Calibri" w:hAnsi="Calibri" w:cs="Calibri"/>
                <w:sz w:val="22"/>
                <w:szCs w:val="22"/>
              </w:rPr>
              <w:t>Easterberg</w:t>
            </w:r>
            <w:proofErr w:type="spellEnd"/>
          </w:p>
        </w:tc>
      </w:tr>
      <w:tr w:rsidR="0014436A" w:rsidRPr="00FB3586" w14:paraId="13E297EC" w14:textId="77777777" w:rsidTr="004D5760">
        <w:tc>
          <w:tcPr>
            <w:tcW w:w="855" w:type="dxa"/>
          </w:tcPr>
          <w:p w14:paraId="6F679939" w14:textId="4FE4B96D" w:rsidR="0014436A" w:rsidRPr="00FB3586" w:rsidRDefault="00D8608F" w:rsidP="0014436A">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Tues</w:t>
            </w:r>
          </w:p>
        </w:tc>
        <w:tc>
          <w:tcPr>
            <w:tcW w:w="765" w:type="dxa"/>
          </w:tcPr>
          <w:p w14:paraId="703DF998" w14:textId="67DECE3A" w:rsidR="0014436A" w:rsidRPr="00FB3586" w:rsidRDefault="0014436A" w:rsidP="0014436A">
            <w:pPr>
              <w:rPr>
                <w:rFonts w:ascii="Calibri" w:hAnsi="Calibri" w:cs="Calibri"/>
                <w:sz w:val="22"/>
                <w:szCs w:val="22"/>
              </w:rPr>
            </w:pPr>
            <w:r w:rsidRPr="00FB3586">
              <w:rPr>
                <w:rFonts w:ascii="Calibri" w:hAnsi="Calibri" w:cs="Calibri"/>
                <w:sz w:val="22"/>
                <w:szCs w:val="22"/>
              </w:rPr>
              <w:t>10/1</w:t>
            </w:r>
            <w:r w:rsidR="00D8608F">
              <w:rPr>
                <w:rFonts w:ascii="Calibri" w:hAnsi="Calibri" w:cs="Calibri"/>
                <w:sz w:val="22"/>
                <w:szCs w:val="22"/>
              </w:rPr>
              <w:t>5</w:t>
            </w:r>
          </w:p>
          <w:p w14:paraId="746E157E" w14:textId="77777777" w:rsidR="0014436A" w:rsidRPr="00FB3586" w:rsidRDefault="0014436A" w:rsidP="005B72E3">
            <w:pPr>
              <w:rPr>
                <w:rFonts w:ascii="Calibri" w:hAnsi="Calibri" w:cs="Calibri"/>
                <w:sz w:val="22"/>
                <w:szCs w:val="22"/>
              </w:rPr>
            </w:pPr>
          </w:p>
        </w:tc>
        <w:tc>
          <w:tcPr>
            <w:tcW w:w="2056" w:type="dxa"/>
          </w:tcPr>
          <w:p w14:paraId="3E3B714B" w14:textId="6412F77C" w:rsidR="0014436A" w:rsidRPr="00FB3586" w:rsidRDefault="0014436A" w:rsidP="0014436A">
            <w:pPr>
              <w:rPr>
                <w:rFonts w:ascii="Calibri" w:eastAsia="Calibri" w:hAnsi="Calibri" w:cs="Calibri"/>
                <w:b/>
                <w:bCs/>
                <w:sz w:val="22"/>
                <w:szCs w:val="22"/>
              </w:rPr>
            </w:pPr>
            <w:r w:rsidRPr="00FB3586">
              <w:rPr>
                <w:rFonts w:ascii="Calibri" w:eastAsia="Calibri" w:hAnsi="Calibri" w:cs="Calibri"/>
                <w:b/>
                <w:bCs/>
                <w:sz w:val="22"/>
                <w:szCs w:val="22"/>
              </w:rPr>
              <w:t>Guest Lecture: Hot tubs and pools</w:t>
            </w:r>
          </w:p>
        </w:tc>
        <w:tc>
          <w:tcPr>
            <w:tcW w:w="1605" w:type="dxa"/>
          </w:tcPr>
          <w:p w14:paraId="09762117" w14:textId="4DFE2995" w:rsidR="0014436A" w:rsidRPr="00FB3586" w:rsidRDefault="0014436A" w:rsidP="0014436A">
            <w:pPr>
              <w:rPr>
                <w:rFonts w:ascii="Calibri" w:eastAsia="Calibri" w:hAnsi="Calibri" w:cs="Calibri"/>
                <w:sz w:val="22"/>
                <w:szCs w:val="22"/>
              </w:rPr>
            </w:pPr>
            <w:proofErr w:type="spellStart"/>
            <w:r w:rsidRPr="00FB3586">
              <w:rPr>
                <w:rFonts w:ascii="Calibri" w:eastAsia="Calibri" w:hAnsi="Calibri" w:cs="Calibri"/>
                <w:sz w:val="22"/>
                <w:szCs w:val="22"/>
              </w:rPr>
              <w:t>Easterberg</w:t>
            </w:r>
            <w:proofErr w:type="spellEnd"/>
          </w:p>
        </w:tc>
        <w:tc>
          <w:tcPr>
            <w:tcW w:w="2797" w:type="dxa"/>
          </w:tcPr>
          <w:p w14:paraId="13E036D7" w14:textId="621A5740" w:rsidR="0014436A" w:rsidRPr="007A6FC0" w:rsidRDefault="002D563A" w:rsidP="0014436A">
            <w:pPr>
              <w:rPr>
                <w:rFonts w:ascii="Calibri" w:eastAsia="Calibri" w:hAnsi="Calibri" w:cs="Calibri"/>
                <w:sz w:val="22"/>
                <w:szCs w:val="22"/>
                <w:u w:val="single"/>
              </w:rPr>
            </w:pPr>
            <w:r>
              <w:rPr>
                <w:rFonts w:ascii="Calibri" w:eastAsia="Calibri" w:hAnsi="Calibri" w:cs="Calibri"/>
                <w:sz w:val="22"/>
                <w:szCs w:val="22"/>
              </w:rPr>
              <w:t>Guest lecture, discussion with speaker</w:t>
            </w:r>
          </w:p>
        </w:tc>
        <w:tc>
          <w:tcPr>
            <w:tcW w:w="2002" w:type="dxa"/>
          </w:tcPr>
          <w:p w14:paraId="7DBCADAF" w14:textId="77777777" w:rsidR="0014436A" w:rsidRDefault="009C2B0B" w:rsidP="00FE5424">
            <w:pPr>
              <w:rPr>
                <w:rFonts w:ascii="Calibri" w:eastAsia="Calibri" w:hAnsi="Calibri" w:cs="Calibri"/>
                <w:sz w:val="22"/>
                <w:szCs w:val="22"/>
              </w:rPr>
            </w:pPr>
            <w:r w:rsidRPr="00FB3586">
              <w:rPr>
                <w:rFonts w:ascii="Calibri" w:eastAsia="Calibri" w:hAnsi="Calibri" w:cs="Calibri"/>
                <w:sz w:val="22"/>
                <w:szCs w:val="22"/>
              </w:rPr>
              <w:t>-</w:t>
            </w:r>
            <w:r w:rsidR="008B759E">
              <w:rPr>
                <w:rFonts w:ascii="Calibri" w:eastAsia="Calibri" w:hAnsi="Calibri" w:cs="Calibri"/>
                <w:sz w:val="22"/>
                <w:szCs w:val="22"/>
              </w:rPr>
              <w:t xml:space="preserve"> Complete any r</w:t>
            </w:r>
            <w:r w:rsidR="008B759E" w:rsidRPr="003270AF">
              <w:rPr>
                <w:rFonts w:ascii="Calibri" w:eastAsia="Calibri" w:hAnsi="Calibri" w:cs="Calibri"/>
                <w:sz w:val="22"/>
                <w:szCs w:val="22"/>
              </w:rPr>
              <w:t>eading</w:t>
            </w:r>
            <w:r w:rsidR="008B759E">
              <w:rPr>
                <w:rFonts w:ascii="Calibri" w:eastAsia="Calibri" w:hAnsi="Calibri" w:cs="Calibri"/>
                <w:sz w:val="22"/>
                <w:szCs w:val="22"/>
              </w:rPr>
              <w:t xml:space="preserve">s/view pre-recorded lecture for </w:t>
            </w:r>
            <w:r w:rsidR="008B0A22">
              <w:rPr>
                <w:rFonts w:ascii="Calibri" w:eastAsia="Calibri" w:hAnsi="Calibri" w:cs="Calibri"/>
                <w:sz w:val="22"/>
                <w:szCs w:val="22"/>
              </w:rPr>
              <w:t>10/17</w:t>
            </w:r>
          </w:p>
          <w:p w14:paraId="5FB7F0E7" w14:textId="7B6D950A" w:rsidR="007403C2" w:rsidRPr="00FB3586" w:rsidRDefault="007403C2" w:rsidP="007403C2">
            <w:pPr>
              <w:rPr>
                <w:rFonts w:ascii="Calibri" w:eastAsia="Calibri" w:hAnsi="Calibri" w:cs="Calibri"/>
                <w:color w:val="000000" w:themeColor="text1"/>
                <w:sz w:val="22"/>
                <w:szCs w:val="22"/>
              </w:rPr>
            </w:pPr>
            <w:r w:rsidRPr="00FB3586">
              <w:rPr>
                <w:rFonts w:ascii="Calibri" w:eastAsia="Calibri" w:hAnsi="Calibri" w:cs="Calibri"/>
                <w:sz w:val="22"/>
                <w:szCs w:val="22"/>
              </w:rPr>
              <w:t>-Attend Water &amp; Health conference</w:t>
            </w:r>
            <w:r>
              <w:rPr>
                <w:rFonts w:ascii="Calibri" w:eastAsia="Calibri" w:hAnsi="Calibri" w:cs="Calibri"/>
                <w:sz w:val="22"/>
                <w:szCs w:val="22"/>
              </w:rPr>
              <w:t xml:space="preserve"> (runs 10/14-10/18)</w:t>
            </w:r>
          </w:p>
          <w:p w14:paraId="1BA49486" w14:textId="2EA1B146" w:rsidR="007403C2" w:rsidRPr="00FB3586" w:rsidRDefault="007403C2" w:rsidP="00FE5424">
            <w:pPr>
              <w:rPr>
                <w:rFonts w:ascii="Calibri" w:eastAsia="Calibri" w:hAnsi="Calibri" w:cs="Calibri"/>
                <w:color w:val="000000" w:themeColor="text1"/>
                <w:sz w:val="22"/>
                <w:szCs w:val="22"/>
              </w:rPr>
            </w:pPr>
          </w:p>
        </w:tc>
      </w:tr>
      <w:tr w:rsidR="0014436A" w:rsidRPr="00FB3586" w14:paraId="03AEACFA" w14:textId="77777777" w:rsidTr="004D5760">
        <w:tc>
          <w:tcPr>
            <w:tcW w:w="855" w:type="dxa"/>
          </w:tcPr>
          <w:p w14:paraId="5A5EF117" w14:textId="6D774923" w:rsidR="0014436A" w:rsidRPr="00FB3586" w:rsidRDefault="008A5B89" w:rsidP="0014436A">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Thurs</w:t>
            </w:r>
          </w:p>
        </w:tc>
        <w:tc>
          <w:tcPr>
            <w:tcW w:w="765" w:type="dxa"/>
          </w:tcPr>
          <w:p w14:paraId="0A4710AC" w14:textId="1D63739A" w:rsidR="0014436A" w:rsidRPr="00FB3586" w:rsidRDefault="0014436A" w:rsidP="0014436A">
            <w:pPr>
              <w:rPr>
                <w:rFonts w:ascii="Calibri" w:hAnsi="Calibri" w:cs="Calibri"/>
                <w:sz w:val="22"/>
                <w:szCs w:val="22"/>
              </w:rPr>
            </w:pPr>
            <w:r w:rsidRPr="00FB3586">
              <w:rPr>
                <w:rFonts w:ascii="Calibri" w:hAnsi="Calibri" w:cs="Calibri"/>
                <w:sz w:val="22"/>
                <w:szCs w:val="22"/>
              </w:rPr>
              <w:t>10/</w:t>
            </w:r>
            <w:r w:rsidR="00D8608F">
              <w:rPr>
                <w:rFonts w:ascii="Calibri" w:hAnsi="Calibri" w:cs="Calibri"/>
                <w:sz w:val="22"/>
                <w:szCs w:val="22"/>
              </w:rPr>
              <w:t>17</w:t>
            </w:r>
          </w:p>
        </w:tc>
        <w:tc>
          <w:tcPr>
            <w:tcW w:w="2056" w:type="dxa"/>
          </w:tcPr>
          <w:p w14:paraId="0D42972A" w14:textId="245B07AF" w:rsidR="0014436A" w:rsidRPr="00FB3586" w:rsidRDefault="0014436A" w:rsidP="0014436A">
            <w:pPr>
              <w:rPr>
                <w:rFonts w:ascii="Calibri" w:eastAsia="Calibri" w:hAnsi="Calibri" w:cs="Calibri"/>
                <w:color w:val="000000" w:themeColor="text1"/>
                <w:sz w:val="22"/>
                <w:szCs w:val="22"/>
              </w:rPr>
            </w:pPr>
            <w:r w:rsidRPr="00FB3586">
              <w:rPr>
                <w:rFonts w:ascii="Calibri" w:eastAsia="Calibri" w:hAnsi="Calibri" w:cs="Calibri"/>
                <w:b/>
                <w:bCs/>
                <w:sz w:val="22"/>
                <w:szCs w:val="22"/>
              </w:rPr>
              <w:t>Water Chemistry + chemical contaminants</w:t>
            </w:r>
          </w:p>
          <w:p w14:paraId="60E6C8C0" w14:textId="625C62AE" w:rsidR="0014436A" w:rsidRPr="00FB3586" w:rsidRDefault="0014436A" w:rsidP="0014436A">
            <w:pPr>
              <w:rPr>
                <w:rFonts w:ascii="Calibri" w:eastAsia="Calibri" w:hAnsi="Calibri" w:cs="Calibri"/>
                <w:color w:val="000000" w:themeColor="text1"/>
                <w:sz w:val="22"/>
                <w:szCs w:val="22"/>
              </w:rPr>
            </w:pPr>
          </w:p>
        </w:tc>
        <w:tc>
          <w:tcPr>
            <w:tcW w:w="1605" w:type="dxa"/>
          </w:tcPr>
          <w:p w14:paraId="34C84BD6" w14:textId="7D9B1D92" w:rsidR="0014436A" w:rsidRPr="00FB3586" w:rsidRDefault="0014436A" w:rsidP="0014436A">
            <w:pPr>
              <w:rPr>
                <w:rFonts w:ascii="Calibri" w:eastAsia="Calibri" w:hAnsi="Calibri" w:cs="Calibri"/>
                <w:color w:val="000000" w:themeColor="text1"/>
                <w:sz w:val="22"/>
                <w:szCs w:val="22"/>
              </w:rPr>
            </w:pPr>
            <w:r w:rsidRPr="00FB3586">
              <w:rPr>
                <w:rFonts w:ascii="Calibri" w:eastAsia="Calibri" w:hAnsi="Calibri" w:cs="Calibri"/>
                <w:sz w:val="22"/>
                <w:szCs w:val="22"/>
              </w:rPr>
              <w:t>Meschke</w:t>
            </w:r>
          </w:p>
        </w:tc>
        <w:tc>
          <w:tcPr>
            <w:tcW w:w="2797" w:type="dxa"/>
          </w:tcPr>
          <w:p w14:paraId="692FABB8" w14:textId="539F66D1" w:rsidR="0014436A" w:rsidRPr="007A6FC0" w:rsidRDefault="0014436A" w:rsidP="0014436A">
            <w:pPr>
              <w:rPr>
                <w:rFonts w:ascii="Calibri" w:eastAsia="Calibri" w:hAnsi="Calibri" w:cs="Calibri"/>
                <w:color w:val="000000" w:themeColor="text1"/>
                <w:sz w:val="22"/>
                <w:szCs w:val="22"/>
              </w:rPr>
            </w:pPr>
            <w:r w:rsidRPr="007A6FC0">
              <w:rPr>
                <w:rFonts w:ascii="Calibri" w:eastAsia="Calibri" w:hAnsi="Calibri" w:cs="Calibri"/>
                <w:sz w:val="22"/>
                <w:szCs w:val="22"/>
                <w:u w:val="single"/>
              </w:rPr>
              <w:t>Discussion topic</w:t>
            </w:r>
            <w:r w:rsidRPr="007A6FC0">
              <w:rPr>
                <w:rFonts w:ascii="Calibri" w:eastAsia="Calibri" w:hAnsi="Calibri" w:cs="Calibri"/>
                <w:sz w:val="22"/>
                <w:szCs w:val="22"/>
              </w:rPr>
              <w:t xml:space="preserve">: </w:t>
            </w:r>
          </w:p>
          <w:p w14:paraId="4F6909EB" w14:textId="64DB98CB" w:rsidR="0014436A" w:rsidRPr="007A6FC0" w:rsidRDefault="0014436A" w:rsidP="0014436A">
            <w:pPr>
              <w:rPr>
                <w:rFonts w:ascii="Calibri" w:eastAsia="Calibri" w:hAnsi="Calibri" w:cs="Calibri"/>
                <w:i/>
                <w:iCs/>
                <w:color w:val="000000" w:themeColor="text1"/>
                <w:sz w:val="22"/>
                <w:szCs w:val="22"/>
              </w:rPr>
            </w:pPr>
            <w:r w:rsidRPr="007A6FC0">
              <w:rPr>
                <w:rFonts w:ascii="Calibri" w:eastAsia="Calibri" w:hAnsi="Calibri" w:cs="Calibri"/>
                <w:sz w:val="22"/>
                <w:szCs w:val="22"/>
              </w:rPr>
              <w:t>Emerging contaminants</w:t>
            </w:r>
          </w:p>
        </w:tc>
        <w:tc>
          <w:tcPr>
            <w:tcW w:w="2002" w:type="dxa"/>
          </w:tcPr>
          <w:p w14:paraId="46B32A99" w14:textId="3CC33CE8" w:rsidR="007755AF" w:rsidRDefault="007755AF" w:rsidP="007755AF">
            <w:pPr>
              <w:rPr>
                <w:rFonts w:ascii="Calibri" w:eastAsia="Calibri" w:hAnsi="Calibri" w:cs="Calibri"/>
                <w:sz w:val="22"/>
                <w:szCs w:val="22"/>
              </w:rPr>
            </w:pPr>
            <w:r w:rsidRPr="00FB3586">
              <w:rPr>
                <w:rFonts w:ascii="Calibri" w:eastAsia="Calibri" w:hAnsi="Calibri" w:cs="Calibri"/>
                <w:sz w:val="22"/>
                <w:szCs w:val="22"/>
              </w:rPr>
              <w:t>-</w:t>
            </w:r>
            <w:r w:rsidRPr="00FB3586">
              <w:rPr>
                <w:rFonts w:ascii="Calibri" w:eastAsia="Calibri" w:hAnsi="Calibri" w:cs="Calibri"/>
                <w:b/>
                <w:bCs/>
                <w:sz w:val="22"/>
                <w:szCs w:val="22"/>
              </w:rPr>
              <w:t xml:space="preserve">Quiz </w:t>
            </w:r>
            <w:r>
              <w:rPr>
                <w:rFonts w:ascii="Calibri" w:eastAsia="Calibri" w:hAnsi="Calibri" w:cs="Calibri"/>
                <w:b/>
                <w:bCs/>
                <w:sz w:val="22"/>
                <w:szCs w:val="22"/>
              </w:rPr>
              <w:t>3</w:t>
            </w:r>
            <w:r w:rsidRPr="00FB3586">
              <w:rPr>
                <w:rFonts w:ascii="Calibri" w:eastAsia="Calibri" w:hAnsi="Calibri" w:cs="Calibri"/>
                <w:sz w:val="22"/>
                <w:szCs w:val="22"/>
              </w:rPr>
              <w:t xml:space="preserve"> by </w:t>
            </w:r>
            <w:r>
              <w:rPr>
                <w:rFonts w:ascii="Calibri" w:eastAsia="Calibri" w:hAnsi="Calibri" w:cs="Calibri"/>
                <w:sz w:val="22"/>
                <w:szCs w:val="22"/>
              </w:rPr>
              <w:t xml:space="preserve">10/24 </w:t>
            </w:r>
            <w:r w:rsidRPr="00FB3586">
              <w:rPr>
                <w:rFonts w:ascii="Calibri" w:eastAsia="Calibri" w:hAnsi="Calibri" w:cs="Calibri"/>
                <w:sz w:val="22"/>
                <w:szCs w:val="22"/>
              </w:rPr>
              <w:t xml:space="preserve">(online, covers </w:t>
            </w:r>
            <w:r>
              <w:rPr>
                <w:rFonts w:ascii="Calibri" w:eastAsia="Calibri" w:hAnsi="Calibri" w:cs="Calibri"/>
                <w:sz w:val="22"/>
                <w:szCs w:val="22"/>
              </w:rPr>
              <w:t>10/15 + 10/17</w:t>
            </w:r>
            <w:r w:rsidRPr="00FB3586">
              <w:rPr>
                <w:rFonts w:ascii="Calibri" w:eastAsia="Calibri" w:hAnsi="Calibri" w:cs="Calibri"/>
                <w:sz w:val="22"/>
                <w:szCs w:val="22"/>
              </w:rPr>
              <w:t>)</w:t>
            </w:r>
          </w:p>
          <w:p w14:paraId="6F71BB61" w14:textId="78309E39" w:rsidR="0014436A" w:rsidRPr="00FB3586" w:rsidRDefault="0014436A" w:rsidP="0094202E">
            <w:pPr>
              <w:rPr>
                <w:rFonts w:ascii="Calibri" w:eastAsia="Calibri" w:hAnsi="Calibri" w:cs="Calibri"/>
                <w:sz w:val="22"/>
                <w:szCs w:val="22"/>
              </w:rPr>
            </w:pPr>
            <w:r w:rsidRPr="00FB3586">
              <w:rPr>
                <w:rFonts w:ascii="Calibri" w:eastAsia="Calibri" w:hAnsi="Calibri" w:cs="Calibri"/>
                <w:sz w:val="22"/>
                <w:szCs w:val="22"/>
              </w:rPr>
              <w:lastRenderedPageBreak/>
              <w:t>-</w:t>
            </w:r>
            <w:r w:rsidR="00FE5424">
              <w:rPr>
                <w:rFonts w:ascii="Calibri" w:eastAsia="Calibri" w:hAnsi="Calibri" w:cs="Calibri"/>
                <w:sz w:val="22"/>
                <w:szCs w:val="22"/>
              </w:rPr>
              <w:t xml:space="preserve"> Complete any r</w:t>
            </w:r>
            <w:r w:rsidR="00FE5424" w:rsidRPr="003270AF">
              <w:rPr>
                <w:rFonts w:ascii="Calibri" w:eastAsia="Calibri" w:hAnsi="Calibri" w:cs="Calibri"/>
                <w:sz w:val="22"/>
                <w:szCs w:val="22"/>
              </w:rPr>
              <w:t>eading</w:t>
            </w:r>
            <w:r w:rsidR="00FE5424">
              <w:rPr>
                <w:rFonts w:ascii="Calibri" w:eastAsia="Calibri" w:hAnsi="Calibri" w:cs="Calibri"/>
                <w:sz w:val="22"/>
                <w:szCs w:val="22"/>
              </w:rPr>
              <w:t>s/view pre-recorded lecture for 10/</w:t>
            </w:r>
            <w:r w:rsidR="0094202E">
              <w:rPr>
                <w:rFonts w:ascii="Calibri" w:eastAsia="Calibri" w:hAnsi="Calibri" w:cs="Calibri"/>
                <w:sz w:val="22"/>
                <w:szCs w:val="22"/>
              </w:rPr>
              <w:t>22</w:t>
            </w:r>
          </w:p>
        </w:tc>
      </w:tr>
      <w:tr w:rsidR="0014436A" w:rsidRPr="00FB3586" w14:paraId="47FE9407" w14:textId="77777777" w:rsidTr="004D5760">
        <w:tc>
          <w:tcPr>
            <w:tcW w:w="855" w:type="dxa"/>
          </w:tcPr>
          <w:p w14:paraId="431D7E3B" w14:textId="1DD54FB0" w:rsidR="0014436A" w:rsidRPr="00FB3586" w:rsidRDefault="008A5B89" w:rsidP="0014436A">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Tues</w:t>
            </w:r>
          </w:p>
        </w:tc>
        <w:tc>
          <w:tcPr>
            <w:tcW w:w="765" w:type="dxa"/>
          </w:tcPr>
          <w:p w14:paraId="4F955631" w14:textId="5332C8AE" w:rsidR="0014436A" w:rsidRPr="00FB3586" w:rsidRDefault="0014436A" w:rsidP="0014436A">
            <w:pPr>
              <w:rPr>
                <w:rFonts w:ascii="Calibri" w:hAnsi="Calibri" w:cs="Calibri"/>
                <w:sz w:val="22"/>
                <w:szCs w:val="22"/>
              </w:rPr>
            </w:pPr>
            <w:r w:rsidRPr="00FB3586">
              <w:rPr>
                <w:rFonts w:ascii="Calibri" w:hAnsi="Calibri" w:cs="Calibri"/>
                <w:sz w:val="22"/>
                <w:szCs w:val="22"/>
              </w:rPr>
              <w:t>10/</w:t>
            </w:r>
            <w:r w:rsidR="008A5B89">
              <w:rPr>
                <w:rFonts w:ascii="Calibri" w:hAnsi="Calibri" w:cs="Calibri"/>
                <w:sz w:val="22"/>
                <w:szCs w:val="22"/>
              </w:rPr>
              <w:t>22</w:t>
            </w:r>
          </w:p>
        </w:tc>
        <w:tc>
          <w:tcPr>
            <w:tcW w:w="2056" w:type="dxa"/>
          </w:tcPr>
          <w:p w14:paraId="586AD2A9" w14:textId="53427FC5" w:rsidR="0068589E" w:rsidRPr="003564BC" w:rsidRDefault="0014436A" w:rsidP="0014436A">
            <w:pPr>
              <w:rPr>
                <w:rFonts w:ascii="Calibri" w:eastAsia="Calibri" w:hAnsi="Calibri" w:cs="Calibri"/>
                <w:color w:val="000000" w:themeColor="text1"/>
                <w:sz w:val="22"/>
                <w:szCs w:val="22"/>
              </w:rPr>
            </w:pPr>
            <w:r w:rsidRPr="00FB3586">
              <w:rPr>
                <w:rFonts w:ascii="Calibri" w:eastAsia="Calibri" w:hAnsi="Calibri" w:cs="Calibri"/>
                <w:b/>
                <w:bCs/>
                <w:sz w:val="22"/>
                <w:szCs w:val="22"/>
              </w:rPr>
              <w:t>Water treatment processes</w:t>
            </w:r>
          </w:p>
          <w:p w14:paraId="5DCD725A" w14:textId="173387D4" w:rsidR="0014436A" w:rsidRPr="00FB3586" w:rsidRDefault="0014436A" w:rsidP="0014436A">
            <w:pPr>
              <w:rPr>
                <w:rFonts w:ascii="Calibri" w:eastAsia="Calibri" w:hAnsi="Calibri" w:cs="Calibri"/>
                <w:color w:val="000000" w:themeColor="text1"/>
                <w:sz w:val="22"/>
                <w:szCs w:val="22"/>
              </w:rPr>
            </w:pPr>
          </w:p>
        </w:tc>
        <w:tc>
          <w:tcPr>
            <w:tcW w:w="1605" w:type="dxa"/>
          </w:tcPr>
          <w:p w14:paraId="6B0E37CF" w14:textId="232E554E" w:rsidR="0014436A" w:rsidRPr="00FB3586" w:rsidRDefault="0014436A" w:rsidP="0014436A">
            <w:pPr>
              <w:rPr>
                <w:rFonts w:ascii="Calibri" w:eastAsia="Calibri" w:hAnsi="Calibri" w:cs="Calibri"/>
                <w:color w:val="000000" w:themeColor="text1"/>
                <w:sz w:val="22"/>
                <w:szCs w:val="22"/>
              </w:rPr>
            </w:pPr>
            <w:r w:rsidRPr="00FB3586">
              <w:rPr>
                <w:rFonts w:ascii="Calibri" w:eastAsia="Calibri" w:hAnsi="Calibri" w:cs="Calibri"/>
                <w:sz w:val="22"/>
                <w:szCs w:val="22"/>
              </w:rPr>
              <w:t>Meschke</w:t>
            </w:r>
          </w:p>
        </w:tc>
        <w:tc>
          <w:tcPr>
            <w:tcW w:w="2797" w:type="dxa"/>
          </w:tcPr>
          <w:p w14:paraId="5B76E3C4" w14:textId="21BC68CB" w:rsidR="0014436A" w:rsidRPr="00FB3586" w:rsidRDefault="007403C2" w:rsidP="0014436A">
            <w:pPr>
              <w:rPr>
                <w:rFonts w:ascii="Calibri" w:eastAsia="Calibri" w:hAnsi="Calibri" w:cs="Calibri"/>
                <w:color w:val="000000" w:themeColor="text1"/>
                <w:sz w:val="22"/>
                <w:szCs w:val="22"/>
              </w:rPr>
            </w:pPr>
            <w:r w:rsidRPr="007403C2">
              <w:rPr>
                <w:rFonts w:ascii="Calibri" w:eastAsia="Calibri" w:hAnsi="Calibri" w:cs="Calibri"/>
                <w:sz w:val="22"/>
                <w:szCs w:val="22"/>
                <w:u w:val="single"/>
              </w:rPr>
              <w:t>Discussion topic</w:t>
            </w:r>
            <w:r w:rsidR="0014436A" w:rsidRPr="007403C2">
              <w:rPr>
                <w:rFonts w:ascii="Calibri" w:eastAsia="Calibri" w:hAnsi="Calibri" w:cs="Calibri"/>
                <w:sz w:val="22"/>
                <w:szCs w:val="22"/>
                <w:u w:val="single"/>
              </w:rPr>
              <w:t>:</w:t>
            </w:r>
            <w:r w:rsidR="0014436A" w:rsidRPr="00FB3586">
              <w:rPr>
                <w:rFonts w:ascii="Calibri" w:eastAsia="Calibri" w:hAnsi="Calibri" w:cs="Calibri"/>
                <w:sz w:val="22"/>
                <w:szCs w:val="22"/>
              </w:rPr>
              <w:t xml:space="preserve"> </w:t>
            </w:r>
            <w:r>
              <w:rPr>
                <w:rFonts w:ascii="Calibri" w:eastAsia="Calibri" w:hAnsi="Calibri" w:cs="Calibri"/>
                <w:sz w:val="22"/>
                <w:szCs w:val="22"/>
              </w:rPr>
              <w:t>H</w:t>
            </w:r>
            <w:r w:rsidR="0014436A" w:rsidRPr="00FB3586">
              <w:rPr>
                <w:rFonts w:ascii="Calibri" w:eastAsia="Calibri" w:hAnsi="Calibri" w:cs="Calibri"/>
                <w:sz w:val="22"/>
                <w:szCs w:val="22"/>
              </w:rPr>
              <w:t>ow water sources dictate treatment</w:t>
            </w:r>
          </w:p>
        </w:tc>
        <w:tc>
          <w:tcPr>
            <w:tcW w:w="2002" w:type="dxa"/>
          </w:tcPr>
          <w:p w14:paraId="5F33673F" w14:textId="41AE73E5" w:rsidR="00AF08C4" w:rsidRDefault="0014436A" w:rsidP="00AF08C4">
            <w:pPr>
              <w:rPr>
                <w:rFonts w:ascii="Calibri" w:eastAsia="Calibri" w:hAnsi="Calibri" w:cs="Calibri"/>
                <w:sz w:val="22"/>
                <w:szCs w:val="22"/>
              </w:rPr>
            </w:pPr>
            <w:r w:rsidRPr="00FB3586">
              <w:rPr>
                <w:rFonts w:ascii="Calibri" w:eastAsia="Calibri" w:hAnsi="Calibri" w:cs="Calibri"/>
                <w:sz w:val="22"/>
                <w:szCs w:val="22"/>
              </w:rPr>
              <w:t>-</w:t>
            </w:r>
            <w:r w:rsidR="00AF08C4" w:rsidRPr="003270AF">
              <w:rPr>
                <w:rFonts w:ascii="Calibri" w:eastAsia="Calibri" w:hAnsi="Calibri" w:cs="Calibri"/>
                <w:sz w:val="22"/>
                <w:szCs w:val="22"/>
              </w:rPr>
              <w:t>Readings and questions for Dr. Levy</w:t>
            </w:r>
            <w:r w:rsidR="00AF08C4" w:rsidRPr="00FB3586">
              <w:rPr>
                <w:rFonts w:ascii="Calibri" w:eastAsia="Calibri" w:hAnsi="Calibri" w:cs="Calibri"/>
                <w:sz w:val="22"/>
                <w:szCs w:val="22"/>
              </w:rPr>
              <w:t xml:space="preserve"> </w:t>
            </w:r>
          </w:p>
          <w:p w14:paraId="124C0D07" w14:textId="3C7DD057" w:rsidR="0014436A" w:rsidRPr="0047663B" w:rsidRDefault="009C2B0B" w:rsidP="009C2B0B">
            <w:pPr>
              <w:rPr>
                <w:rFonts w:ascii="Calibri" w:eastAsia="Calibri" w:hAnsi="Calibri" w:cs="Calibri"/>
                <w:sz w:val="22"/>
                <w:szCs w:val="22"/>
              </w:rPr>
            </w:pPr>
            <w:r w:rsidRPr="00FB3586">
              <w:rPr>
                <w:rFonts w:ascii="Calibri" w:eastAsia="Calibri" w:hAnsi="Calibri" w:cs="Calibri"/>
                <w:sz w:val="22"/>
                <w:szCs w:val="22"/>
              </w:rPr>
              <w:t>-Conference report-back</w:t>
            </w:r>
          </w:p>
        </w:tc>
      </w:tr>
      <w:tr w:rsidR="003320F2" w:rsidRPr="00FB3586" w14:paraId="2CEC26E8" w14:textId="77777777" w:rsidTr="004D5760">
        <w:tc>
          <w:tcPr>
            <w:tcW w:w="855" w:type="dxa"/>
          </w:tcPr>
          <w:p w14:paraId="44868733" w14:textId="58C6439B" w:rsidR="003320F2" w:rsidRPr="00FB3586" w:rsidRDefault="003320F2" w:rsidP="003320F2">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Thurs</w:t>
            </w:r>
          </w:p>
        </w:tc>
        <w:tc>
          <w:tcPr>
            <w:tcW w:w="765" w:type="dxa"/>
          </w:tcPr>
          <w:p w14:paraId="491C738A" w14:textId="5F763BAF" w:rsidR="003320F2" w:rsidRPr="00FB3586" w:rsidRDefault="003320F2" w:rsidP="003320F2">
            <w:pPr>
              <w:rPr>
                <w:rFonts w:ascii="Calibri" w:hAnsi="Calibri" w:cs="Calibri"/>
                <w:sz w:val="22"/>
                <w:szCs w:val="22"/>
              </w:rPr>
            </w:pPr>
            <w:r w:rsidRPr="00FB3586">
              <w:rPr>
                <w:rFonts w:ascii="Calibri" w:hAnsi="Calibri" w:cs="Calibri"/>
                <w:sz w:val="22"/>
                <w:szCs w:val="22"/>
              </w:rPr>
              <w:t>10/</w:t>
            </w:r>
            <w:r>
              <w:rPr>
                <w:rFonts w:ascii="Calibri" w:hAnsi="Calibri" w:cs="Calibri"/>
                <w:sz w:val="22"/>
                <w:szCs w:val="22"/>
              </w:rPr>
              <w:t>24</w:t>
            </w:r>
          </w:p>
          <w:p w14:paraId="77FD7E93" w14:textId="77777777" w:rsidR="003320F2" w:rsidRPr="00FB3586" w:rsidRDefault="003320F2" w:rsidP="003320F2">
            <w:pPr>
              <w:rPr>
                <w:rFonts w:ascii="Calibri" w:hAnsi="Calibri" w:cs="Calibri"/>
                <w:sz w:val="22"/>
                <w:szCs w:val="22"/>
              </w:rPr>
            </w:pPr>
          </w:p>
        </w:tc>
        <w:tc>
          <w:tcPr>
            <w:tcW w:w="2056" w:type="dxa"/>
          </w:tcPr>
          <w:p w14:paraId="638953FD" w14:textId="77777777" w:rsidR="003320F2" w:rsidRPr="00FB3586" w:rsidRDefault="003320F2" w:rsidP="003320F2">
            <w:pPr>
              <w:rPr>
                <w:rFonts w:ascii="Calibri" w:eastAsia="Calibri" w:hAnsi="Calibri" w:cs="Calibri"/>
                <w:b/>
                <w:bCs/>
                <w:sz w:val="22"/>
                <w:szCs w:val="22"/>
              </w:rPr>
            </w:pPr>
            <w:r>
              <w:rPr>
                <w:rFonts w:ascii="Calibri" w:eastAsia="Calibri" w:hAnsi="Calibri" w:cs="Calibri"/>
                <w:b/>
                <w:bCs/>
                <w:sz w:val="22"/>
                <w:szCs w:val="22"/>
              </w:rPr>
              <w:t xml:space="preserve">Guest </w:t>
            </w:r>
            <w:r w:rsidRPr="00FB3586">
              <w:rPr>
                <w:rFonts w:ascii="Calibri" w:eastAsia="Calibri" w:hAnsi="Calibri" w:cs="Calibri"/>
                <w:b/>
                <w:bCs/>
                <w:sz w:val="22"/>
                <w:szCs w:val="22"/>
              </w:rPr>
              <w:t>Lecture: Global water quality + sanitation overview</w:t>
            </w:r>
          </w:p>
          <w:p w14:paraId="52EDBF71" w14:textId="2CD39E0F" w:rsidR="003320F2" w:rsidRPr="00FB3586" w:rsidRDefault="003320F2" w:rsidP="003320F2">
            <w:pPr>
              <w:rPr>
                <w:rFonts w:ascii="Calibri" w:eastAsia="Calibri" w:hAnsi="Calibri" w:cs="Calibri"/>
                <w:b/>
                <w:bCs/>
                <w:sz w:val="22"/>
                <w:szCs w:val="22"/>
              </w:rPr>
            </w:pPr>
          </w:p>
        </w:tc>
        <w:tc>
          <w:tcPr>
            <w:tcW w:w="1605" w:type="dxa"/>
          </w:tcPr>
          <w:p w14:paraId="05D63D94" w14:textId="01261A0E" w:rsidR="003320F2" w:rsidRPr="00FB3586" w:rsidRDefault="003320F2" w:rsidP="003320F2">
            <w:pPr>
              <w:rPr>
                <w:rFonts w:ascii="Calibri" w:eastAsia="Calibri" w:hAnsi="Calibri" w:cs="Calibri"/>
                <w:sz w:val="22"/>
                <w:szCs w:val="22"/>
              </w:rPr>
            </w:pPr>
            <w:r w:rsidRPr="00FB3586">
              <w:rPr>
                <w:rFonts w:ascii="Calibri" w:eastAsia="Calibri" w:hAnsi="Calibri" w:cs="Calibri"/>
                <w:sz w:val="22"/>
                <w:szCs w:val="22"/>
              </w:rPr>
              <w:t>Levy</w:t>
            </w:r>
          </w:p>
        </w:tc>
        <w:tc>
          <w:tcPr>
            <w:tcW w:w="2797" w:type="dxa"/>
          </w:tcPr>
          <w:p w14:paraId="5B677AA0" w14:textId="4975BB70" w:rsidR="00117F7E" w:rsidRDefault="00117F7E" w:rsidP="00B73627">
            <w:pPr>
              <w:rPr>
                <w:rFonts w:ascii="Calibri" w:eastAsia="Calibri" w:hAnsi="Calibri" w:cs="Calibri"/>
                <w:sz w:val="22"/>
                <w:szCs w:val="22"/>
                <w:u w:val="single"/>
              </w:rPr>
            </w:pPr>
            <w:r>
              <w:rPr>
                <w:rFonts w:ascii="Calibri" w:eastAsia="Calibri" w:hAnsi="Calibri" w:cs="Calibri"/>
                <w:sz w:val="22"/>
                <w:szCs w:val="22"/>
              </w:rPr>
              <w:t>Guest lecture, discussion with speaker</w:t>
            </w:r>
          </w:p>
          <w:p w14:paraId="1F6038F4" w14:textId="77777777" w:rsidR="00117F7E" w:rsidRDefault="00117F7E" w:rsidP="00B73627">
            <w:pPr>
              <w:rPr>
                <w:rFonts w:ascii="Calibri" w:eastAsia="Calibri" w:hAnsi="Calibri" w:cs="Calibri"/>
                <w:sz w:val="22"/>
                <w:szCs w:val="22"/>
                <w:u w:val="single"/>
              </w:rPr>
            </w:pPr>
          </w:p>
          <w:p w14:paraId="77731184" w14:textId="2BD82DC2" w:rsidR="00B73627" w:rsidRPr="00FB3586" w:rsidRDefault="00B73627" w:rsidP="00B73627">
            <w:pPr>
              <w:rPr>
                <w:rFonts w:ascii="Calibri" w:eastAsia="Calibri" w:hAnsi="Calibri" w:cs="Calibri"/>
                <w:sz w:val="22"/>
                <w:szCs w:val="22"/>
              </w:rPr>
            </w:pPr>
            <w:r w:rsidRPr="007A6FC0">
              <w:rPr>
                <w:rFonts w:ascii="Calibri" w:eastAsia="Calibri" w:hAnsi="Calibri" w:cs="Calibri"/>
                <w:sz w:val="22"/>
                <w:szCs w:val="22"/>
                <w:u w:val="single"/>
              </w:rPr>
              <w:t xml:space="preserve">Discussion topic: </w:t>
            </w:r>
            <w:r w:rsidRPr="007A6FC0">
              <w:rPr>
                <w:rFonts w:ascii="Calibri" w:eastAsia="Calibri" w:hAnsi="Calibri" w:cs="Calibri"/>
                <w:sz w:val="22"/>
                <w:szCs w:val="22"/>
              </w:rPr>
              <w:t>UNC Water &amp; Health conference report-backs</w:t>
            </w:r>
          </w:p>
          <w:p w14:paraId="0704FCFC" w14:textId="2DC24C0D" w:rsidR="00B73627" w:rsidRPr="007A6FC0" w:rsidRDefault="00B73627" w:rsidP="003320F2">
            <w:pPr>
              <w:rPr>
                <w:rFonts w:ascii="Calibri" w:eastAsia="Calibri" w:hAnsi="Calibri" w:cs="Calibri"/>
                <w:sz w:val="22"/>
                <w:szCs w:val="22"/>
                <w:u w:val="single"/>
              </w:rPr>
            </w:pPr>
          </w:p>
        </w:tc>
        <w:tc>
          <w:tcPr>
            <w:tcW w:w="2002" w:type="dxa"/>
          </w:tcPr>
          <w:p w14:paraId="5830BA83" w14:textId="28913F71" w:rsidR="00032477" w:rsidRDefault="00032477" w:rsidP="003320F2">
            <w:pPr>
              <w:rPr>
                <w:rFonts w:ascii="Calibri" w:eastAsia="Calibri" w:hAnsi="Calibri" w:cs="Calibri"/>
                <w:sz w:val="22"/>
                <w:szCs w:val="22"/>
              </w:rPr>
            </w:pPr>
            <w:r w:rsidRPr="00FB3586">
              <w:rPr>
                <w:rFonts w:ascii="Calibri" w:eastAsia="Calibri" w:hAnsi="Calibri" w:cs="Calibri"/>
                <w:sz w:val="22"/>
                <w:szCs w:val="22"/>
              </w:rPr>
              <w:t>-</w:t>
            </w:r>
            <w:r w:rsidRPr="00FB3586">
              <w:rPr>
                <w:rFonts w:ascii="Calibri" w:eastAsia="Calibri" w:hAnsi="Calibri" w:cs="Calibri"/>
                <w:b/>
                <w:bCs/>
                <w:sz w:val="22"/>
                <w:szCs w:val="22"/>
              </w:rPr>
              <w:t xml:space="preserve">Quiz </w:t>
            </w:r>
            <w:r>
              <w:rPr>
                <w:rFonts w:ascii="Calibri" w:eastAsia="Calibri" w:hAnsi="Calibri" w:cs="Calibri"/>
                <w:b/>
                <w:bCs/>
                <w:sz w:val="22"/>
                <w:szCs w:val="22"/>
              </w:rPr>
              <w:t>4</w:t>
            </w:r>
            <w:r w:rsidRPr="00FB3586">
              <w:rPr>
                <w:rFonts w:ascii="Calibri" w:eastAsia="Calibri" w:hAnsi="Calibri" w:cs="Calibri"/>
                <w:sz w:val="22"/>
                <w:szCs w:val="22"/>
              </w:rPr>
              <w:t xml:space="preserve"> by </w:t>
            </w:r>
            <w:r>
              <w:rPr>
                <w:rFonts w:ascii="Calibri" w:eastAsia="Calibri" w:hAnsi="Calibri" w:cs="Calibri"/>
                <w:sz w:val="22"/>
                <w:szCs w:val="22"/>
              </w:rPr>
              <w:t xml:space="preserve">10/31 </w:t>
            </w:r>
            <w:r w:rsidRPr="00FB3586">
              <w:rPr>
                <w:rFonts w:ascii="Calibri" w:eastAsia="Calibri" w:hAnsi="Calibri" w:cs="Calibri"/>
                <w:sz w:val="22"/>
                <w:szCs w:val="22"/>
              </w:rPr>
              <w:t xml:space="preserve">(online, covers </w:t>
            </w:r>
            <w:r>
              <w:rPr>
                <w:rFonts w:ascii="Calibri" w:eastAsia="Calibri" w:hAnsi="Calibri" w:cs="Calibri"/>
                <w:sz w:val="22"/>
                <w:szCs w:val="22"/>
              </w:rPr>
              <w:t>10/22 + 10/24</w:t>
            </w:r>
            <w:r w:rsidRPr="00FB3586">
              <w:rPr>
                <w:rFonts w:ascii="Calibri" w:eastAsia="Calibri" w:hAnsi="Calibri" w:cs="Calibri"/>
                <w:sz w:val="22"/>
                <w:szCs w:val="22"/>
              </w:rPr>
              <w:t>)</w:t>
            </w:r>
          </w:p>
          <w:p w14:paraId="1FEA9510" w14:textId="62F1254C" w:rsidR="003320F2" w:rsidRPr="00C44297" w:rsidRDefault="003320F2" w:rsidP="003320F2">
            <w:pPr>
              <w:rPr>
                <w:rFonts w:ascii="Calibri" w:eastAsia="Calibri" w:hAnsi="Calibri" w:cs="Calibri"/>
                <w:sz w:val="22"/>
                <w:szCs w:val="22"/>
              </w:rPr>
            </w:pPr>
            <w:r w:rsidRPr="00C44297">
              <w:rPr>
                <w:rFonts w:ascii="Calibri" w:eastAsia="Calibri" w:hAnsi="Calibri" w:cs="Calibri"/>
                <w:sz w:val="22"/>
                <w:szCs w:val="22"/>
              </w:rPr>
              <w:t>-</w:t>
            </w:r>
            <w:r w:rsidR="00FC6893">
              <w:rPr>
                <w:rFonts w:ascii="Calibri" w:eastAsia="Calibri" w:hAnsi="Calibri" w:cs="Calibri"/>
                <w:sz w:val="22"/>
                <w:szCs w:val="22"/>
              </w:rPr>
              <w:t xml:space="preserve"> Complete any r</w:t>
            </w:r>
            <w:r w:rsidR="00FC6893" w:rsidRPr="003270AF">
              <w:rPr>
                <w:rFonts w:ascii="Calibri" w:eastAsia="Calibri" w:hAnsi="Calibri" w:cs="Calibri"/>
                <w:sz w:val="22"/>
                <w:szCs w:val="22"/>
              </w:rPr>
              <w:t>eading</w:t>
            </w:r>
            <w:r w:rsidR="00FC6893">
              <w:rPr>
                <w:rFonts w:ascii="Calibri" w:eastAsia="Calibri" w:hAnsi="Calibri" w:cs="Calibri"/>
                <w:sz w:val="22"/>
                <w:szCs w:val="22"/>
              </w:rPr>
              <w:t>s/view pre-recorded lecture for 10/29</w:t>
            </w:r>
          </w:p>
          <w:p w14:paraId="6569F516" w14:textId="1BC71538" w:rsidR="003320F2" w:rsidRPr="00310587" w:rsidRDefault="003320F2" w:rsidP="003320F2">
            <w:pPr>
              <w:rPr>
                <w:rFonts w:ascii="Calibri" w:eastAsia="Calibri" w:hAnsi="Calibri" w:cs="Calibri"/>
                <w:sz w:val="22"/>
                <w:szCs w:val="22"/>
                <w:highlight w:val="yellow"/>
              </w:rPr>
            </w:pPr>
          </w:p>
        </w:tc>
      </w:tr>
      <w:tr w:rsidR="0014436A" w:rsidRPr="00FB3586" w14:paraId="679145CF" w14:textId="77777777" w:rsidTr="004D5760">
        <w:tc>
          <w:tcPr>
            <w:tcW w:w="855" w:type="dxa"/>
          </w:tcPr>
          <w:p w14:paraId="750FC192" w14:textId="3F9AD6B8" w:rsidR="0014436A" w:rsidRPr="00FB3586" w:rsidRDefault="0014436A" w:rsidP="0014436A">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Tues</w:t>
            </w:r>
          </w:p>
        </w:tc>
        <w:tc>
          <w:tcPr>
            <w:tcW w:w="765" w:type="dxa"/>
          </w:tcPr>
          <w:p w14:paraId="7D3E4C28" w14:textId="20DFD62D" w:rsidR="0014436A" w:rsidRPr="00FB3586" w:rsidRDefault="0014436A" w:rsidP="0014436A">
            <w:pPr>
              <w:rPr>
                <w:rFonts w:ascii="Calibri" w:eastAsia="Calibri" w:hAnsi="Calibri" w:cs="Calibri"/>
                <w:color w:val="000000" w:themeColor="text1"/>
                <w:sz w:val="22"/>
                <w:szCs w:val="22"/>
              </w:rPr>
            </w:pPr>
            <w:r w:rsidRPr="00FB3586">
              <w:rPr>
                <w:rFonts w:ascii="Calibri" w:hAnsi="Calibri" w:cs="Calibri"/>
                <w:sz w:val="22"/>
                <w:szCs w:val="22"/>
              </w:rPr>
              <w:t>10/</w:t>
            </w:r>
            <w:r w:rsidR="00BD2499">
              <w:rPr>
                <w:rFonts w:ascii="Calibri" w:hAnsi="Calibri" w:cs="Calibri"/>
                <w:sz w:val="22"/>
                <w:szCs w:val="22"/>
              </w:rPr>
              <w:t>2</w:t>
            </w:r>
            <w:r w:rsidR="006A1F49">
              <w:rPr>
                <w:rFonts w:ascii="Calibri" w:hAnsi="Calibri" w:cs="Calibri"/>
                <w:sz w:val="22"/>
                <w:szCs w:val="22"/>
              </w:rPr>
              <w:t>9</w:t>
            </w:r>
          </w:p>
        </w:tc>
        <w:tc>
          <w:tcPr>
            <w:tcW w:w="2056" w:type="dxa"/>
          </w:tcPr>
          <w:p w14:paraId="1B87D395" w14:textId="7D4D7E02" w:rsidR="0014436A" w:rsidRPr="00FB3586" w:rsidRDefault="0014436A" w:rsidP="0014436A">
            <w:pPr>
              <w:rPr>
                <w:rFonts w:ascii="Calibri" w:eastAsia="Calibri" w:hAnsi="Calibri" w:cs="Calibri"/>
                <w:b/>
                <w:bCs/>
                <w:sz w:val="22"/>
                <w:szCs w:val="22"/>
              </w:rPr>
            </w:pPr>
            <w:r w:rsidRPr="00FB3586">
              <w:rPr>
                <w:rFonts w:ascii="Calibri" w:eastAsia="Calibri" w:hAnsi="Calibri" w:cs="Calibri"/>
                <w:b/>
                <w:bCs/>
                <w:sz w:val="22"/>
                <w:szCs w:val="22"/>
              </w:rPr>
              <w:t>Distribution systems + cross connections</w:t>
            </w:r>
          </w:p>
          <w:p w14:paraId="7238CB60" w14:textId="3AEDE422" w:rsidR="0068589E" w:rsidRPr="00FB3586" w:rsidRDefault="0068589E" w:rsidP="0014436A">
            <w:pPr>
              <w:rPr>
                <w:rFonts w:ascii="Calibri" w:eastAsia="Calibri" w:hAnsi="Calibri" w:cs="Calibri"/>
                <w:sz w:val="22"/>
                <w:szCs w:val="22"/>
              </w:rPr>
            </w:pPr>
          </w:p>
        </w:tc>
        <w:tc>
          <w:tcPr>
            <w:tcW w:w="1605" w:type="dxa"/>
          </w:tcPr>
          <w:p w14:paraId="7E4530F7" w14:textId="71ADE5F4" w:rsidR="0014436A" w:rsidRPr="00FB3586" w:rsidRDefault="0014436A" w:rsidP="0014436A">
            <w:pPr>
              <w:rPr>
                <w:rFonts w:ascii="Calibri" w:eastAsia="Calibri" w:hAnsi="Calibri" w:cs="Calibri"/>
                <w:sz w:val="22"/>
                <w:szCs w:val="22"/>
              </w:rPr>
            </w:pPr>
            <w:r w:rsidRPr="00FB3586">
              <w:rPr>
                <w:rFonts w:ascii="Calibri" w:eastAsia="Calibri" w:hAnsi="Calibri" w:cs="Calibri"/>
                <w:sz w:val="22"/>
                <w:szCs w:val="22"/>
              </w:rPr>
              <w:t>Meschke</w:t>
            </w:r>
          </w:p>
        </w:tc>
        <w:tc>
          <w:tcPr>
            <w:tcW w:w="2797" w:type="dxa"/>
          </w:tcPr>
          <w:p w14:paraId="020610D1" w14:textId="77777777" w:rsidR="00B73627" w:rsidRDefault="00B73627" w:rsidP="00B73627">
            <w:pPr>
              <w:rPr>
                <w:rFonts w:ascii="Calibri" w:eastAsia="Calibri" w:hAnsi="Calibri" w:cs="Calibri"/>
                <w:sz w:val="22"/>
                <w:szCs w:val="22"/>
              </w:rPr>
            </w:pPr>
            <w:r w:rsidRPr="007A6FC0">
              <w:rPr>
                <w:rFonts w:ascii="Calibri" w:eastAsia="Calibri" w:hAnsi="Calibri" w:cs="Calibri"/>
                <w:sz w:val="22"/>
                <w:szCs w:val="22"/>
              </w:rPr>
              <w:t>Preliminary meetings with policy project groups</w:t>
            </w:r>
          </w:p>
          <w:p w14:paraId="37A53260" w14:textId="7A30FD1F" w:rsidR="0014436A" w:rsidRPr="00FB3586" w:rsidRDefault="0014436A" w:rsidP="00B73627">
            <w:pPr>
              <w:rPr>
                <w:rFonts w:ascii="Calibri" w:eastAsia="Calibri" w:hAnsi="Calibri" w:cs="Calibri"/>
                <w:sz w:val="22"/>
                <w:szCs w:val="22"/>
              </w:rPr>
            </w:pPr>
          </w:p>
        </w:tc>
        <w:tc>
          <w:tcPr>
            <w:tcW w:w="2002" w:type="dxa"/>
          </w:tcPr>
          <w:p w14:paraId="53990118" w14:textId="1AD04B77" w:rsidR="0014436A" w:rsidRPr="00FB3586" w:rsidRDefault="00FC6893" w:rsidP="0014436A">
            <w:pPr>
              <w:rPr>
                <w:rFonts w:ascii="Calibri" w:eastAsia="Calibri" w:hAnsi="Calibri" w:cs="Calibri"/>
                <w:color w:val="000000" w:themeColor="text1"/>
                <w:sz w:val="22"/>
                <w:szCs w:val="22"/>
              </w:rPr>
            </w:pPr>
            <w:r w:rsidRPr="00FB3586">
              <w:rPr>
                <w:rFonts w:ascii="Calibri" w:eastAsia="Calibri" w:hAnsi="Calibri" w:cs="Calibri"/>
                <w:sz w:val="22"/>
                <w:szCs w:val="22"/>
              </w:rPr>
              <w:t>-</w:t>
            </w:r>
            <w:r>
              <w:rPr>
                <w:rFonts w:ascii="Calibri" w:eastAsia="Calibri" w:hAnsi="Calibri" w:cs="Calibri"/>
                <w:sz w:val="22"/>
                <w:szCs w:val="22"/>
              </w:rPr>
              <w:t xml:space="preserve"> Complete any r</w:t>
            </w:r>
            <w:r w:rsidRPr="003270AF">
              <w:rPr>
                <w:rFonts w:ascii="Calibri" w:eastAsia="Calibri" w:hAnsi="Calibri" w:cs="Calibri"/>
                <w:sz w:val="22"/>
                <w:szCs w:val="22"/>
              </w:rPr>
              <w:t>eading</w:t>
            </w:r>
            <w:r>
              <w:rPr>
                <w:rFonts w:ascii="Calibri" w:eastAsia="Calibri" w:hAnsi="Calibri" w:cs="Calibri"/>
                <w:sz w:val="22"/>
                <w:szCs w:val="22"/>
              </w:rPr>
              <w:t>s/view pre-recorded lecture for 10/</w:t>
            </w:r>
            <w:r w:rsidR="00032477">
              <w:rPr>
                <w:rFonts w:ascii="Calibri" w:eastAsia="Calibri" w:hAnsi="Calibri" w:cs="Calibri"/>
                <w:sz w:val="22"/>
                <w:szCs w:val="22"/>
              </w:rPr>
              <w:t>31</w:t>
            </w:r>
          </w:p>
        </w:tc>
      </w:tr>
      <w:tr w:rsidR="0014436A" w:rsidRPr="00FB3586" w14:paraId="1F211A70" w14:textId="77777777" w:rsidTr="004D5760">
        <w:tc>
          <w:tcPr>
            <w:tcW w:w="855" w:type="dxa"/>
          </w:tcPr>
          <w:p w14:paraId="25C76608" w14:textId="535868CC" w:rsidR="0014436A" w:rsidRPr="00FB3586" w:rsidRDefault="0014436A" w:rsidP="0014436A">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Thurs</w:t>
            </w:r>
          </w:p>
        </w:tc>
        <w:tc>
          <w:tcPr>
            <w:tcW w:w="765" w:type="dxa"/>
          </w:tcPr>
          <w:p w14:paraId="00B057D4" w14:textId="10FB8997" w:rsidR="0014436A" w:rsidRPr="00FB3586" w:rsidRDefault="00AE7C91" w:rsidP="0014436A">
            <w:pPr>
              <w:rPr>
                <w:rFonts w:ascii="Calibri" w:eastAsia="Calibri" w:hAnsi="Calibri" w:cs="Calibri"/>
                <w:color w:val="000000" w:themeColor="text1"/>
                <w:sz w:val="22"/>
                <w:szCs w:val="22"/>
              </w:rPr>
            </w:pPr>
            <w:r>
              <w:rPr>
                <w:rFonts w:ascii="Calibri" w:hAnsi="Calibri" w:cs="Calibri"/>
                <w:sz w:val="22"/>
                <w:szCs w:val="22"/>
              </w:rPr>
              <w:t>10/3</w:t>
            </w:r>
            <w:r w:rsidR="006A1F49">
              <w:rPr>
                <w:rFonts w:ascii="Calibri" w:hAnsi="Calibri" w:cs="Calibri"/>
                <w:sz w:val="22"/>
                <w:szCs w:val="22"/>
              </w:rPr>
              <w:t>1</w:t>
            </w:r>
          </w:p>
        </w:tc>
        <w:tc>
          <w:tcPr>
            <w:tcW w:w="2056" w:type="dxa"/>
          </w:tcPr>
          <w:p w14:paraId="2A83B2FF" w14:textId="77777777" w:rsidR="0014436A" w:rsidRPr="00FB3586" w:rsidRDefault="0014436A" w:rsidP="0014436A">
            <w:pPr>
              <w:rPr>
                <w:rFonts w:ascii="Calibri" w:eastAsia="Calibri" w:hAnsi="Calibri" w:cs="Calibri"/>
                <w:b/>
                <w:bCs/>
                <w:sz w:val="22"/>
                <w:szCs w:val="22"/>
              </w:rPr>
            </w:pPr>
            <w:r w:rsidRPr="00FB3586">
              <w:rPr>
                <w:rFonts w:ascii="Calibri" w:eastAsia="Calibri" w:hAnsi="Calibri" w:cs="Calibri"/>
                <w:b/>
                <w:bCs/>
                <w:sz w:val="22"/>
                <w:szCs w:val="22"/>
              </w:rPr>
              <w:t>Centralized/Decentralized wastewater treatment</w:t>
            </w:r>
          </w:p>
          <w:p w14:paraId="74FCAE10" w14:textId="543ECDB0" w:rsidR="0068589E" w:rsidRPr="00FB3586" w:rsidRDefault="0068589E" w:rsidP="0014436A">
            <w:pPr>
              <w:rPr>
                <w:rFonts w:ascii="Calibri" w:eastAsia="Calibri" w:hAnsi="Calibri" w:cs="Calibri"/>
                <w:color w:val="000000" w:themeColor="text1"/>
                <w:sz w:val="22"/>
                <w:szCs w:val="22"/>
              </w:rPr>
            </w:pPr>
          </w:p>
        </w:tc>
        <w:tc>
          <w:tcPr>
            <w:tcW w:w="1605" w:type="dxa"/>
          </w:tcPr>
          <w:p w14:paraId="519EF860" w14:textId="44383FC3" w:rsidR="0014436A" w:rsidRPr="00FB3586" w:rsidRDefault="0014436A" w:rsidP="0014436A">
            <w:pPr>
              <w:rPr>
                <w:rFonts w:ascii="Calibri" w:eastAsia="Calibri" w:hAnsi="Calibri" w:cs="Calibri"/>
                <w:color w:val="000000" w:themeColor="text1"/>
                <w:sz w:val="22"/>
                <w:szCs w:val="22"/>
              </w:rPr>
            </w:pPr>
            <w:r w:rsidRPr="00FB3586">
              <w:rPr>
                <w:rFonts w:ascii="Calibri" w:eastAsia="Calibri" w:hAnsi="Calibri" w:cs="Calibri"/>
                <w:sz w:val="22"/>
                <w:szCs w:val="22"/>
              </w:rPr>
              <w:t>Meschke</w:t>
            </w:r>
          </w:p>
        </w:tc>
        <w:tc>
          <w:tcPr>
            <w:tcW w:w="2797" w:type="dxa"/>
          </w:tcPr>
          <w:p w14:paraId="32B5F1C5" w14:textId="4BAC15EA" w:rsidR="0014436A" w:rsidRPr="00FB3586" w:rsidRDefault="007755AF" w:rsidP="0014436A">
            <w:pPr>
              <w:rPr>
                <w:rFonts w:ascii="Calibri" w:eastAsia="Calibri" w:hAnsi="Calibri" w:cs="Calibri"/>
                <w:sz w:val="22"/>
                <w:szCs w:val="22"/>
              </w:rPr>
            </w:pPr>
            <w:r>
              <w:rPr>
                <w:rFonts w:ascii="Calibri" w:eastAsia="Calibri" w:hAnsi="Calibri" w:cs="Calibri"/>
                <w:sz w:val="22"/>
                <w:szCs w:val="22"/>
                <w:u w:val="single"/>
              </w:rPr>
              <w:t>Discussion topic:</w:t>
            </w:r>
            <w:r w:rsidR="0014436A" w:rsidRPr="00FB3586">
              <w:rPr>
                <w:rFonts w:ascii="Calibri" w:eastAsia="Calibri" w:hAnsi="Calibri" w:cs="Calibri"/>
                <w:sz w:val="22"/>
                <w:szCs w:val="22"/>
              </w:rPr>
              <w:t xml:space="preserve"> </w:t>
            </w:r>
            <w:r>
              <w:rPr>
                <w:rFonts w:ascii="Calibri" w:eastAsia="Calibri" w:hAnsi="Calibri" w:cs="Calibri"/>
                <w:sz w:val="22"/>
                <w:szCs w:val="22"/>
              </w:rPr>
              <w:t>C</w:t>
            </w:r>
            <w:r w:rsidR="0014436A" w:rsidRPr="00FB3586">
              <w:rPr>
                <w:rFonts w:ascii="Calibri" w:eastAsia="Calibri" w:hAnsi="Calibri" w:cs="Calibri"/>
                <w:sz w:val="22"/>
                <w:szCs w:val="22"/>
              </w:rPr>
              <w:t xml:space="preserve">omparison of centralized vs. decentralized </w:t>
            </w:r>
            <w:r>
              <w:rPr>
                <w:rFonts w:ascii="Calibri" w:eastAsia="Calibri" w:hAnsi="Calibri" w:cs="Calibri"/>
                <w:sz w:val="22"/>
                <w:szCs w:val="22"/>
              </w:rPr>
              <w:t>wastewater treatment</w:t>
            </w:r>
          </w:p>
          <w:p w14:paraId="038BAF3E" w14:textId="77777777" w:rsidR="00896FA3" w:rsidRDefault="00896FA3" w:rsidP="0014436A">
            <w:pPr>
              <w:rPr>
                <w:rFonts w:ascii="Calibri" w:eastAsia="Calibri" w:hAnsi="Calibri" w:cs="Calibri"/>
                <w:sz w:val="22"/>
                <w:szCs w:val="22"/>
              </w:rPr>
            </w:pPr>
          </w:p>
          <w:p w14:paraId="544D0298" w14:textId="4793936E" w:rsidR="009C2B0B" w:rsidRPr="00FB3586" w:rsidRDefault="009C2B0B" w:rsidP="0014436A">
            <w:pPr>
              <w:rPr>
                <w:rFonts w:ascii="Calibri" w:eastAsia="Calibri" w:hAnsi="Calibri" w:cs="Calibri"/>
                <w:sz w:val="22"/>
                <w:szCs w:val="22"/>
              </w:rPr>
            </w:pPr>
            <w:r w:rsidRPr="00FB3586">
              <w:rPr>
                <w:rFonts w:ascii="Calibri" w:eastAsia="Calibri" w:hAnsi="Calibri" w:cs="Calibri"/>
                <w:sz w:val="22"/>
                <w:szCs w:val="22"/>
              </w:rPr>
              <w:t>Midterm review</w:t>
            </w:r>
          </w:p>
          <w:p w14:paraId="0EB2F3C9" w14:textId="0C170F5C" w:rsidR="0014436A" w:rsidRPr="00FB3586" w:rsidRDefault="0014436A" w:rsidP="009C2B0B">
            <w:pPr>
              <w:rPr>
                <w:rFonts w:ascii="Calibri" w:eastAsia="Calibri" w:hAnsi="Calibri" w:cs="Calibri"/>
                <w:color w:val="000000" w:themeColor="text1"/>
                <w:sz w:val="22"/>
                <w:szCs w:val="22"/>
              </w:rPr>
            </w:pPr>
          </w:p>
        </w:tc>
        <w:tc>
          <w:tcPr>
            <w:tcW w:w="2002" w:type="dxa"/>
          </w:tcPr>
          <w:p w14:paraId="55297001" w14:textId="1E08CCEE" w:rsidR="009C2B0B" w:rsidRPr="00FB3586" w:rsidRDefault="009C2B0B" w:rsidP="009C2B0B">
            <w:pPr>
              <w:rPr>
                <w:rFonts w:ascii="Calibri" w:eastAsia="Calibri" w:hAnsi="Calibri" w:cs="Calibri"/>
                <w:color w:val="000000" w:themeColor="text1"/>
                <w:sz w:val="22"/>
                <w:szCs w:val="22"/>
              </w:rPr>
            </w:pPr>
            <w:r w:rsidRPr="00FB3586">
              <w:rPr>
                <w:rFonts w:ascii="Calibri" w:eastAsia="Calibri" w:hAnsi="Calibri" w:cs="Calibri"/>
                <w:sz w:val="22"/>
                <w:szCs w:val="22"/>
              </w:rPr>
              <w:t>-Study for Midterm! (covers 10/</w:t>
            </w:r>
            <w:r w:rsidR="00891F3A">
              <w:rPr>
                <w:rFonts w:ascii="Calibri" w:eastAsia="Calibri" w:hAnsi="Calibri" w:cs="Calibri"/>
                <w:sz w:val="22"/>
                <w:szCs w:val="22"/>
              </w:rPr>
              <w:t>3</w:t>
            </w:r>
            <w:r w:rsidRPr="00FB3586">
              <w:rPr>
                <w:rFonts w:ascii="Calibri" w:eastAsia="Calibri" w:hAnsi="Calibri" w:cs="Calibri"/>
                <w:sz w:val="22"/>
                <w:szCs w:val="22"/>
              </w:rPr>
              <w:t xml:space="preserve"> – </w:t>
            </w:r>
            <w:r w:rsidR="00A84906">
              <w:rPr>
                <w:rFonts w:ascii="Calibri" w:eastAsia="Calibri" w:hAnsi="Calibri" w:cs="Calibri"/>
                <w:sz w:val="22"/>
                <w:szCs w:val="22"/>
              </w:rPr>
              <w:t>10/31</w:t>
            </w:r>
            <w:r w:rsidRPr="00FB3586">
              <w:rPr>
                <w:rFonts w:ascii="Calibri" w:eastAsia="Calibri" w:hAnsi="Calibri" w:cs="Calibri"/>
                <w:sz w:val="22"/>
                <w:szCs w:val="22"/>
              </w:rPr>
              <w:t>)</w:t>
            </w:r>
          </w:p>
          <w:p w14:paraId="47FCAE12" w14:textId="33FF61F5" w:rsidR="00D62711" w:rsidRPr="00FB3586" w:rsidRDefault="009C2B0B" w:rsidP="00050598">
            <w:pPr>
              <w:rPr>
                <w:rFonts w:ascii="Calibri" w:eastAsia="Calibri" w:hAnsi="Calibri" w:cs="Calibri"/>
                <w:color w:val="000000" w:themeColor="text1"/>
                <w:sz w:val="22"/>
                <w:szCs w:val="22"/>
              </w:rPr>
            </w:pPr>
            <w:r w:rsidRPr="00FB3586">
              <w:rPr>
                <w:rFonts w:ascii="Calibri" w:eastAsia="Calibri" w:hAnsi="Calibri" w:cs="Calibri"/>
                <w:sz w:val="22"/>
                <w:szCs w:val="22"/>
              </w:rPr>
              <w:t xml:space="preserve">-Readings </w:t>
            </w:r>
            <w:r w:rsidR="00050598">
              <w:rPr>
                <w:rFonts w:ascii="Calibri" w:eastAsia="Calibri" w:hAnsi="Calibri" w:cs="Calibri"/>
                <w:sz w:val="22"/>
                <w:szCs w:val="22"/>
              </w:rPr>
              <w:t>and q</w:t>
            </w:r>
            <w:r w:rsidR="00D62711" w:rsidRPr="00FB3586">
              <w:rPr>
                <w:rFonts w:ascii="Calibri" w:eastAsia="Calibri" w:hAnsi="Calibri" w:cs="Calibri"/>
                <w:sz w:val="22"/>
                <w:szCs w:val="22"/>
              </w:rPr>
              <w:t>uestions for Drs. Schoen and Mitchell</w:t>
            </w:r>
          </w:p>
        </w:tc>
      </w:tr>
      <w:tr w:rsidR="0014436A" w:rsidRPr="00FB3586" w14:paraId="14399B69" w14:textId="0E41BBF2" w:rsidTr="004D5760">
        <w:tc>
          <w:tcPr>
            <w:tcW w:w="1620" w:type="dxa"/>
            <w:gridSpan w:val="2"/>
            <w:shd w:val="clear" w:color="auto" w:fill="D0CECE" w:themeFill="background2" w:themeFillShade="E6"/>
          </w:tcPr>
          <w:p w14:paraId="7692EA42" w14:textId="470D4150" w:rsidR="0014436A" w:rsidRPr="00FB3586" w:rsidRDefault="0014436A" w:rsidP="0014436A">
            <w:pPr>
              <w:jc w:val="center"/>
              <w:rPr>
                <w:rFonts w:ascii="Calibri" w:eastAsia="Calibri" w:hAnsi="Calibri" w:cs="Calibri"/>
                <w:color w:val="000000" w:themeColor="text1"/>
                <w:sz w:val="22"/>
                <w:szCs w:val="22"/>
              </w:rPr>
            </w:pPr>
          </w:p>
          <w:p w14:paraId="7C769F5B" w14:textId="40A3D5F0" w:rsidR="0014436A" w:rsidRPr="00FB3586" w:rsidRDefault="006A1F49" w:rsidP="0014436A">
            <w:pPr>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rPr>
              <w:t>10/31</w:t>
            </w:r>
            <w:r w:rsidR="0014436A" w:rsidRPr="00FB3586">
              <w:rPr>
                <w:rFonts w:ascii="Calibri" w:eastAsia="Calibri" w:hAnsi="Calibri" w:cs="Calibri"/>
                <w:color w:val="000000" w:themeColor="text1"/>
                <w:sz w:val="22"/>
                <w:szCs w:val="22"/>
              </w:rPr>
              <w:t>-</w:t>
            </w:r>
            <w:r w:rsidR="00406685">
              <w:rPr>
                <w:rFonts w:ascii="Calibri" w:eastAsia="Calibri" w:hAnsi="Calibri" w:cs="Calibri"/>
                <w:color w:val="000000" w:themeColor="text1"/>
                <w:sz w:val="22"/>
                <w:szCs w:val="22"/>
              </w:rPr>
              <w:t>11/5</w:t>
            </w:r>
          </w:p>
        </w:tc>
        <w:tc>
          <w:tcPr>
            <w:tcW w:w="8460" w:type="dxa"/>
            <w:gridSpan w:val="4"/>
            <w:shd w:val="clear" w:color="auto" w:fill="D0CECE" w:themeFill="background2" w:themeFillShade="E6"/>
          </w:tcPr>
          <w:p w14:paraId="332F11FC" w14:textId="77777777" w:rsidR="0014436A" w:rsidRPr="00FB3586" w:rsidRDefault="0014436A" w:rsidP="0014436A">
            <w:pPr>
              <w:jc w:val="center"/>
              <w:rPr>
                <w:rFonts w:ascii="Calibri" w:eastAsia="Calibri" w:hAnsi="Calibri" w:cs="Calibri"/>
                <w:b/>
                <w:bCs/>
                <w:sz w:val="22"/>
                <w:szCs w:val="22"/>
              </w:rPr>
            </w:pPr>
          </w:p>
          <w:p w14:paraId="3EB4ED00" w14:textId="76ABAD95" w:rsidR="0014436A" w:rsidRDefault="0014436A" w:rsidP="0014436A">
            <w:pPr>
              <w:jc w:val="center"/>
              <w:rPr>
                <w:rFonts w:ascii="Calibri" w:eastAsia="Calibri" w:hAnsi="Calibri" w:cs="Calibri"/>
                <w:b/>
                <w:bCs/>
                <w:sz w:val="22"/>
                <w:szCs w:val="22"/>
              </w:rPr>
            </w:pPr>
            <w:r w:rsidRPr="00FB3586">
              <w:rPr>
                <w:rFonts w:ascii="Calibri" w:eastAsia="Calibri" w:hAnsi="Calibri" w:cs="Calibri"/>
                <w:b/>
                <w:bCs/>
                <w:sz w:val="22"/>
                <w:szCs w:val="22"/>
              </w:rPr>
              <w:t>MIDTERM (online)</w:t>
            </w:r>
          </w:p>
          <w:p w14:paraId="5B1ED859" w14:textId="5F4B652C" w:rsidR="00B12E9C" w:rsidRPr="00B12E9C" w:rsidRDefault="00B12E9C" w:rsidP="00B12E9C">
            <w:pPr>
              <w:jc w:val="center"/>
              <w:rPr>
                <w:rFonts w:ascii="Calibri" w:eastAsia="Calibri" w:hAnsi="Calibri" w:cs="Calibri"/>
                <w:sz w:val="22"/>
                <w:szCs w:val="22"/>
              </w:rPr>
            </w:pPr>
            <w:r w:rsidRPr="00FB3586">
              <w:rPr>
                <w:rFonts w:ascii="Calibri" w:eastAsia="Calibri" w:hAnsi="Calibri" w:cs="Calibri"/>
                <w:sz w:val="22"/>
                <w:szCs w:val="22"/>
              </w:rPr>
              <w:t xml:space="preserve">(Covers all material from </w:t>
            </w:r>
            <w:r>
              <w:rPr>
                <w:rFonts w:ascii="Calibri" w:eastAsia="Calibri" w:hAnsi="Calibri" w:cs="Calibri"/>
                <w:sz w:val="22"/>
                <w:szCs w:val="22"/>
              </w:rPr>
              <w:t>the first half of the class</w:t>
            </w:r>
            <w:r w:rsidR="00DB583B">
              <w:rPr>
                <w:rFonts w:ascii="Calibri" w:eastAsia="Calibri" w:hAnsi="Calibri" w:cs="Calibri"/>
                <w:sz w:val="22"/>
                <w:szCs w:val="22"/>
              </w:rPr>
              <w:t>)</w:t>
            </w:r>
          </w:p>
          <w:p w14:paraId="1570BF82" w14:textId="2DD33009" w:rsidR="0014436A" w:rsidRPr="00FB3586" w:rsidRDefault="0014436A" w:rsidP="00DB583B">
            <w:pPr>
              <w:rPr>
                <w:rFonts w:ascii="Calibri" w:eastAsia="Calibri" w:hAnsi="Calibri" w:cs="Calibri"/>
                <w:sz w:val="22"/>
                <w:szCs w:val="22"/>
              </w:rPr>
            </w:pPr>
          </w:p>
        </w:tc>
      </w:tr>
      <w:tr w:rsidR="00D62711" w:rsidRPr="00FB3586" w14:paraId="6A4892F6" w14:textId="77777777" w:rsidTr="004D5760">
        <w:tc>
          <w:tcPr>
            <w:tcW w:w="855" w:type="dxa"/>
          </w:tcPr>
          <w:p w14:paraId="2CD45983" w14:textId="3ED024AF" w:rsidR="00D62711" w:rsidRPr="00FB3586" w:rsidRDefault="00D62711" w:rsidP="00D62711">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Tues</w:t>
            </w:r>
          </w:p>
        </w:tc>
        <w:tc>
          <w:tcPr>
            <w:tcW w:w="765" w:type="dxa"/>
          </w:tcPr>
          <w:p w14:paraId="697AD140" w14:textId="53EFE3DF" w:rsidR="00D62711" w:rsidRPr="00FB3586" w:rsidRDefault="00D62711" w:rsidP="00D62711">
            <w:pPr>
              <w:rPr>
                <w:rFonts w:ascii="Calibri" w:hAnsi="Calibri" w:cs="Calibri"/>
                <w:sz w:val="22"/>
                <w:szCs w:val="22"/>
              </w:rPr>
            </w:pPr>
            <w:r w:rsidRPr="00FB3586">
              <w:rPr>
                <w:rFonts w:ascii="Calibri" w:hAnsi="Calibri" w:cs="Calibri"/>
                <w:sz w:val="22"/>
                <w:szCs w:val="22"/>
              </w:rPr>
              <w:t>11/</w:t>
            </w:r>
            <w:r w:rsidR="00B40735">
              <w:rPr>
                <w:rFonts w:ascii="Calibri" w:hAnsi="Calibri" w:cs="Calibri"/>
                <w:sz w:val="22"/>
                <w:szCs w:val="22"/>
              </w:rPr>
              <w:t>5</w:t>
            </w:r>
          </w:p>
        </w:tc>
        <w:tc>
          <w:tcPr>
            <w:tcW w:w="2056" w:type="dxa"/>
          </w:tcPr>
          <w:p w14:paraId="68D8538A" w14:textId="6E63DCCB" w:rsidR="00D62711" w:rsidRPr="003564BC" w:rsidRDefault="00D62711" w:rsidP="00D62711">
            <w:pPr>
              <w:rPr>
                <w:rFonts w:ascii="Calibri" w:eastAsia="Calibri" w:hAnsi="Calibri" w:cs="Calibri"/>
                <w:sz w:val="22"/>
                <w:szCs w:val="22"/>
              </w:rPr>
            </w:pPr>
            <w:r w:rsidRPr="00FB3586">
              <w:rPr>
                <w:rFonts w:ascii="Calibri" w:eastAsia="Calibri" w:hAnsi="Calibri" w:cs="Calibri"/>
                <w:b/>
                <w:bCs/>
                <w:sz w:val="22"/>
                <w:szCs w:val="22"/>
              </w:rPr>
              <w:t xml:space="preserve">Guest lecture: QMRA </w:t>
            </w:r>
          </w:p>
          <w:p w14:paraId="27BA7C36" w14:textId="77777777" w:rsidR="00D62711" w:rsidRPr="00FB3586" w:rsidRDefault="00D62711" w:rsidP="00D62711">
            <w:pPr>
              <w:rPr>
                <w:rFonts w:ascii="Calibri" w:eastAsia="Calibri" w:hAnsi="Calibri" w:cs="Calibri"/>
                <w:b/>
                <w:bCs/>
                <w:sz w:val="22"/>
                <w:szCs w:val="22"/>
              </w:rPr>
            </w:pPr>
          </w:p>
        </w:tc>
        <w:tc>
          <w:tcPr>
            <w:tcW w:w="1605" w:type="dxa"/>
          </w:tcPr>
          <w:p w14:paraId="383BF60A" w14:textId="4E09C1EE" w:rsidR="00D62711" w:rsidRPr="00FB3586" w:rsidRDefault="00D62711" w:rsidP="00D62711">
            <w:pPr>
              <w:rPr>
                <w:rFonts w:ascii="Calibri" w:eastAsia="Calibri" w:hAnsi="Calibri" w:cs="Calibri"/>
                <w:sz w:val="22"/>
                <w:szCs w:val="22"/>
              </w:rPr>
            </w:pPr>
            <w:r w:rsidRPr="00FB3586">
              <w:rPr>
                <w:rFonts w:ascii="Calibri" w:eastAsia="Calibri" w:hAnsi="Calibri" w:cs="Calibri"/>
                <w:sz w:val="22"/>
                <w:szCs w:val="22"/>
              </w:rPr>
              <w:t>Schoen/ Mitchell</w:t>
            </w:r>
          </w:p>
        </w:tc>
        <w:tc>
          <w:tcPr>
            <w:tcW w:w="2797" w:type="dxa"/>
          </w:tcPr>
          <w:p w14:paraId="5977C115" w14:textId="77777777" w:rsidR="0019787B" w:rsidRDefault="0019787B" w:rsidP="0019787B">
            <w:pPr>
              <w:rPr>
                <w:rFonts w:ascii="Calibri" w:eastAsia="Calibri" w:hAnsi="Calibri" w:cs="Calibri"/>
                <w:sz w:val="22"/>
                <w:szCs w:val="22"/>
                <w:u w:val="single"/>
              </w:rPr>
            </w:pPr>
            <w:r>
              <w:rPr>
                <w:rFonts w:ascii="Calibri" w:eastAsia="Calibri" w:hAnsi="Calibri" w:cs="Calibri"/>
                <w:sz w:val="22"/>
                <w:szCs w:val="22"/>
              </w:rPr>
              <w:t>Guest lecture, discussion with speaker</w:t>
            </w:r>
          </w:p>
          <w:p w14:paraId="6F5AAFFA" w14:textId="4C6F009F" w:rsidR="00D62711" w:rsidRPr="00FB3586" w:rsidRDefault="00D62711" w:rsidP="00D62711">
            <w:pPr>
              <w:rPr>
                <w:rFonts w:ascii="Calibri" w:eastAsia="Calibri" w:hAnsi="Calibri" w:cs="Calibri"/>
                <w:sz w:val="22"/>
                <w:szCs w:val="22"/>
              </w:rPr>
            </w:pPr>
          </w:p>
        </w:tc>
        <w:tc>
          <w:tcPr>
            <w:tcW w:w="2002" w:type="dxa"/>
          </w:tcPr>
          <w:p w14:paraId="051DFB91" w14:textId="43E0CBB6" w:rsidR="00D62711" w:rsidRPr="00FB3586" w:rsidRDefault="00A84906" w:rsidP="00D62711">
            <w:pPr>
              <w:rPr>
                <w:rFonts w:ascii="Calibri" w:eastAsia="Calibri" w:hAnsi="Calibri" w:cs="Calibri"/>
                <w:sz w:val="22"/>
                <w:szCs w:val="22"/>
                <w:highlight w:val="yellow"/>
              </w:rPr>
            </w:pPr>
            <w:r w:rsidRPr="00FB3586">
              <w:rPr>
                <w:rFonts w:ascii="Calibri" w:eastAsia="Calibri" w:hAnsi="Calibri" w:cs="Calibri"/>
                <w:sz w:val="22"/>
                <w:szCs w:val="22"/>
              </w:rPr>
              <w:t>-</w:t>
            </w:r>
            <w:r>
              <w:rPr>
                <w:rFonts w:ascii="Calibri" w:eastAsia="Calibri" w:hAnsi="Calibri" w:cs="Calibri"/>
                <w:sz w:val="22"/>
                <w:szCs w:val="22"/>
              </w:rPr>
              <w:t xml:space="preserve"> Complete any r</w:t>
            </w:r>
            <w:r w:rsidRPr="003270AF">
              <w:rPr>
                <w:rFonts w:ascii="Calibri" w:eastAsia="Calibri" w:hAnsi="Calibri" w:cs="Calibri"/>
                <w:sz w:val="22"/>
                <w:szCs w:val="22"/>
              </w:rPr>
              <w:t>eading</w:t>
            </w:r>
            <w:r>
              <w:rPr>
                <w:rFonts w:ascii="Calibri" w:eastAsia="Calibri" w:hAnsi="Calibri" w:cs="Calibri"/>
                <w:sz w:val="22"/>
                <w:szCs w:val="22"/>
              </w:rPr>
              <w:t>s/view pre-recorded lecture for 11/7</w:t>
            </w:r>
          </w:p>
        </w:tc>
      </w:tr>
      <w:tr w:rsidR="00D62711" w:rsidRPr="00FB3586" w14:paraId="4FE12AFB" w14:textId="77777777" w:rsidTr="004D5760">
        <w:tc>
          <w:tcPr>
            <w:tcW w:w="855" w:type="dxa"/>
          </w:tcPr>
          <w:p w14:paraId="44C302D0" w14:textId="1BCDAE71" w:rsidR="00D62711" w:rsidRPr="00FB3586" w:rsidRDefault="00D62711" w:rsidP="00D62711">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Thurs</w:t>
            </w:r>
          </w:p>
        </w:tc>
        <w:tc>
          <w:tcPr>
            <w:tcW w:w="765" w:type="dxa"/>
          </w:tcPr>
          <w:p w14:paraId="3CA9F201" w14:textId="68481082" w:rsidR="00D62711" w:rsidRPr="00FB3586" w:rsidRDefault="00D62711" w:rsidP="00D62711">
            <w:pPr>
              <w:rPr>
                <w:rFonts w:ascii="Calibri" w:hAnsi="Calibri" w:cs="Calibri"/>
                <w:sz w:val="22"/>
                <w:szCs w:val="22"/>
              </w:rPr>
            </w:pPr>
            <w:r w:rsidRPr="00FB3586">
              <w:rPr>
                <w:rFonts w:ascii="Calibri" w:hAnsi="Calibri" w:cs="Calibri"/>
                <w:sz w:val="22"/>
                <w:szCs w:val="22"/>
              </w:rPr>
              <w:t>11/</w:t>
            </w:r>
            <w:r w:rsidR="00FB7BC8">
              <w:rPr>
                <w:rFonts w:ascii="Calibri" w:hAnsi="Calibri" w:cs="Calibri"/>
                <w:sz w:val="22"/>
                <w:szCs w:val="22"/>
              </w:rPr>
              <w:t>7</w:t>
            </w:r>
          </w:p>
          <w:p w14:paraId="084FCA1F" w14:textId="2C4949F2" w:rsidR="00D62711" w:rsidRPr="00FB3586" w:rsidRDefault="00D62711" w:rsidP="00D62711">
            <w:pPr>
              <w:rPr>
                <w:rFonts w:ascii="Calibri" w:hAnsi="Calibri" w:cs="Calibri"/>
                <w:sz w:val="22"/>
                <w:szCs w:val="22"/>
              </w:rPr>
            </w:pPr>
          </w:p>
        </w:tc>
        <w:tc>
          <w:tcPr>
            <w:tcW w:w="2056" w:type="dxa"/>
          </w:tcPr>
          <w:p w14:paraId="7809B198" w14:textId="392C8614" w:rsidR="00D62711" w:rsidRPr="00FB3586" w:rsidRDefault="00D62711" w:rsidP="00D62711">
            <w:pPr>
              <w:rPr>
                <w:rFonts w:ascii="Calibri" w:eastAsia="Calibri" w:hAnsi="Calibri" w:cs="Calibri"/>
                <w:b/>
                <w:bCs/>
                <w:sz w:val="22"/>
                <w:szCs w:val="22"/>
                <w:highlight w:val="yellow"/>
              </w:rPr>
            </w:pPr>
            <w:r w:rsidRPr="00FB3586">
              <w:rPr>
                <w:rFonts w:ascii="Calibri" w:eastAsia="Calibri" w:hAnsi="Calibri" w:cs="Calibri"/>
                <w:b/>
                <w:bCs/>
                <w:sz w:val="22"/>
                <w:szCs w:val="22"/>
              </w:rPr>
              <w:t xml:space="preserve">Industrialized pre-treatment </w:t>
            </w:r>
          </w:p>
        </w:tc>
        <w:tc>
          <w:tcPr>
            <w:tcW w:w="1605" w:type="dxa"/>
          </w:tcPr>
          <w:p w14:paraId="26EF061D" w14:textId="773D8F3F" w:rsidR="00D62711" w:rsidRPr="00FB3586" w:rsidRDefault="00D62711" w:rsidP="00D62711">
            <w:pPr>
              <w:rPr>
                <w:rFonts w:ascii="Calibri" w:eastAsia="Calibri" w:hAnsi="Calibri" w:cs="Calibri"/>
                <w:sz w:val="22"/>
                <w:szCs w:val="22"/>
              </w:rPr>
            </w:pPr>
            <w:r w:rsidRPr="00FB3586">
              <w:rPr>
                <w:rFonts w:ascii="Calibri" w:eastAsia="Calibri" w:hAnsi="Calibri" w:cs="Calibri"/>
                <w:sz w:val="22"/>
                <w:szCs w:val="22"/>
              </w:rPr>
              <w:t>Meschke</w:t>
            </w:r>
          </w:p>
        </w:tc>
        <w:tc>
          <w:tcPr>
            <w:tcW w:w="2797" w:type="dxa"/>
          </w:tcPr>
          <w:p w14:paraId="3ACA3D9C" w14:textId="403E2A48" w:rsidR="00A84906" w:rsidRPr="00A84906" w:rsidRDefault="00A84906" w:rsidP="00D62711">
            <w:pPr>
              <w:rPr>
                <w:rFonts w:ascii="Calibri" w:eastAsia="Calibri" w:hAnsi="Calibri" w:cs="Calibri"/>
                <w:sz w:val="22"/>
                <w:szCs w:val="22"/>
                <w:u w:val="single"/>
              </w:rPr>
            </w:pPr>
            <w:r>
              <w:rPr>
                <w:rFonts w:ascii="Calibri" w:eastAsia="Calibri" w:hAnsi="Calibri" w:cs="Calibri"/>
                <w:sz w:val="22"/>
                <w:szCs w:val="22"/>
                <w:u w:val="single"/>
              </w:rPr>
              <w:t>Discussion topic:</w:t>
            </w:r>
            <w:r w:rsidRPr="00A84906">
              <w:rPr>
                <w:rFonts w:ascii="Calibri" w:eastAsia="Calibri" w:hAnsi="Calibri" w:cs="Calibri"/>
                <w:sz w:val="22"/>
                <w:szCs w:val="22"/>
              </w:rPr>
              <w:t xml:space="preserve"> Policy assignment with groups</w:t>
            </w:r>
          </w:p>
        </w:tc>
        <w:tc>
          <w:tcPr>
            <w:tcW w:w="2002" w:type="dxa"/>
          </w:tcPr>
          <w:p w14:paraId="382D63C5" w14:textId="4C40FFBC" w:rsidR="00C1310C" w:rsidRDefault="00C1310C" w:rsidP="00D62711">
            <w:pPr>
              <w:rPr>
                <w:rFonts w:ascii="Calibri" w:eastAsia="Calibri" w:hAnsi="Calibri" w:cs="Calibri"/>
                <w:sz w:val="22"/>
                <w:szCs w:val="22"/>
              </w:rPr>
            </w:pPr>
            <w:r w:rsidRPr="00FB3586">
              <w:rPr>
                <w:rFonts w:ascii="Calibri" w:eastAsia="Calibri" w:hAnsi="Calibri" w:cs="Calibri"/>
                <w:sz w:val="22"/>
                <w:szCs w:val="22"/>
              </w:rPr>
              <w:t>-</w:t>
            </w:r>
            <w:r>
              <w:rPr>
                <w:rFonts w:ascii="Calibri" w:eastAsia="Calibri" w:hAnsi="Calibri" w:cs="Calibri"/>
                <w:sz w:val="22"/>
                <w:szCs w:val="22"/>
              </w:rPr>
              <w:t xml:space="preserve"> Complete any r</w:t>
            </w:r>
            <w:r w:rsidRPr="003270AF">
              <w:rPr>
                <w:rFonts w:ascii="Calibri" w:eastAsia="Calibri" w:hAnsi="Calibri" w:cs="Calibri"/>
                <w:sz w:val="22"/>
                <w:szCs w:val="22"/>
              </w:rPr>
              <w:t>eading</w:t>
            </w:r>
            <w:r>
              <w:rPr>
                <w:rFonts w:ascii="Calibri" w:eastAsia="Calibri" w:hAnsi="Calibri" w:cs="Calibri"/>
                <w:sz w:val="22"/>
                <w:szCs w:val="22"/>
              </w:rPr>
              <w:t>s/view pre-recorded lecture for 11/12</w:t>
            </w:r>
          </w:p>
          <w:p w14:paraId="2D497E42" w14:textId="6116865C" w:rsidR="00D62711" w:rsidRPr="00FB3586" w:rsidRDefault="00D62711" w:rsidP="00D62711">
            <w:pPr>
              <w:rPr>
                <w:rFonts w:ascii="Calibri" w:eastAsia="Calibri" w:hAnsi="Calibri" w:cs="Calibri"/>
                <w:sz w:val="22"/>
                <w:szCs w:val="22"/>
              </w:rPr>
            </w:pPr>
            <w:r w:rsidRPr="00FB3586">
              <w:rPr>
                <w:rFonts w:ascii="Calibri" w:eastAsia="Calibri" w:hAnsi="Calibri" w:cs="Calibri"/>
                <w:sz w:val="22"/>
                <w:szCs w:val="22"/>
              </w:rPr>
              <w:t>-Prepare infrastructure policy presentations</w:t>
            </w:r>
          </w:p>
          <w:p w14:paraId="7BAA508D" w14:textId="5DA55777" w:rsidR="00D62711" w:rsidRPr="00FB3586" w:rsidRDefault="00D62711" w:rsidP="00D62711">
            <w:pPr>
              <w:rPr>
                <w:rFonts w:ascii="Calibri" w:eastAsia="Calibri" w:hAnsi="Calibri" w:cs="Calibri"/>
                <w:sz w:val="22"/>
                <w:szCs w:val="22"/>
              </w:rPr>
            </w:pPr>
            <w:r w:rsidRPr="00FB3586">
              <w:rPr>
                <w:rFonts w:ascii="Calibri" w:eastAsia="Calibri" w:hAnsi="Calibri" w:cs="Calibri"/>
                <w:sz w:val="22"/>
                <w:szCs w:val="22"/>
              </w:rPr>
              <w:t>-</w:t>
            </w:r>
            <w:r w:rsidRPr="00FB3586">
              <w:rPr>
                <w:rFonts w:ascii="Calibri" w:eastAsia="Calibri" w:hAnsi="Calibri" w:cs="Calibri"/>
                <w:b/>
                <w:bCs/>
                <w:sz w:val="22"/>
                <w:szCs w:val="22"/>
              </w:rPr>
              <w:t>Quiz 5</w:t>
            </w:r>
            <w:r w:rsidRPr="00FB3586">
              <w:rPr>
                <w:rFonts w:ascii="Calibri" w:eastAsia="Calibri" w:hAnsi="Calibri" w:cs="Calibri"/>
                <w:sz w:val="22"/>
                <w:szCs w:val="22"/>
              </w:rPr>
              <w:t xml:space="preserve"> by 11/1</w:t>
            </w:r>
            <w:r w:rsidR="00C1310C">
              <w:rPr>
                <w:rFonts w:ascii="Calibri" w:eastAsia="Calibri" w:hAnsi="Calibri" w:cs="Calibri"/>
                <w:sz w:val="22"/>
                <w:szCs w:val="22"/>
              </w:rPr>
              <w:t xml:space="preserve">4 </w:t>
            </w:r>
            <w:r w:rsidRPr="00FB3586">
              <w:rPr>
                <w:rFonts w:ascii="Calibri" w:eastAsia="Calibri" w:hAnsi="Calibri" w:cs="Calibri"/>
                <w:sz w:val="22"/>
                <w:szCs w:val="22"/>
              </w:rPr>
              <w:t>(online, covers 11/</w:t>
            </w:r>
            <w:r w:rsidR="00C1310C">
              <w:rPr>
                <w:rFonts w:ascii="Calibri" w:eastAsia="Calibri" w:hAnsi="Calibri" w:cs="Calibri"/>
                <w:sz w:val="22"/>
                <w:szCs w:val="22"/>
              </w:rPr>
              <w:t>5</w:t>
            </w:r>
            <w:r w:rsidRPr="00FB3586">
              <w:rPr>
                <w:rFonts w:ascii="Calibri" w:eastAsia="Calibri" w:hAnsi="Calibri" w:cs="Calibri"/>
                <w:sz w:val="22"/>
                <w:szCs w:val="22"/>
              </w:rPr>
              <w:t xml:space="preserve"> &amp; 11/</w:t>
            </w:r>
            <w:r w:rsidR="00C1310C">
              <w:rPr>
                <w:rFonts w:ascii="Calibri" w:eastAsia="Calibri" w:hAnsi="Calibri" w:cs="Calibri"/>
                <w:sz w:val="22"/>
                <w:szCs w:val="22"/>
              </w:rPr>
              <w:t>7</w:t>
            </w:r>
            <w:r w:rsidRPr="00FB3586">
              <w:rPr>
                <w:rFonts w:ascii="Calibri" w:eastAsia="Calibri" w:hAnsi="Calibri" w:cs="Calibri"/>
                <w:sz w:val="22"/>
                <w:szCs w:val="22"/>
              </w:rPr>
              <w:t>)</w:t>
            </w:r>
          </w:p>
        </w:tc>
      </w:tr>
      <w:tr w:rsidR="00D62711" w:rsidRPr="00FB3586" w14:paraId="2A7D3EE9" w14:textId="77777777" w:rsidTr="0030179A">
        <w:tc>
          <w:tcPr>
            <w:tcW w:w="855" w:type="dxa"/>
          </w:tcPr>
          <w:p w14:paraId="7F074504" w14:textId="56DD998A" w:rsidR="00D62711" w:rsidRPr="00FB3586" w:rsidRDefault="00D62711" w:rsidP="00D62711">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lastRenderedPageBreak/>
              <w:t>Tues</w:t>
            </w:r>
          </w:p>
        </w:tc>
        <w:tc>
          <w:tcPr>
            <w:tcW w:w="765" w:type="dxa"/>
          </w:tcPr>
          <w:p w14:paraId="5F5F8E8B" w14:textId="4AFE1EBD" w:rsidR="00D62711" w:rsidRPr="00FB3586" w:rsidRDefault="00D62711" w:rsidP="00D62711">
            <w:pPr>
              <w:rPr>
                <w:rFonts w:ascii="Calibri" w:eastAsia="Calibri" w:hAnsi="Calibri" w:cs="Calibri"/>
                <w:color w:val="000000" w:themeColor="text1"/>
                <w:sz w:val="22"/>
                <w:szCs w:val="22"/>
              </w:rPr>
            </w:pPr>
            <w:r w:rsidRPr="00FB3586">
              <w:rPr>
                <w:rFonts w:ascii="Calibri" w:hAnsi="Calibri" w:cs="Calibri"/>
                <w:sz w:val="22"/>
                <w:szCs w:val="22"/>
              </w:rPr>
              <w:t>11/1</w:t>
            </w:r>
            <w:r w:rsidR="00FB7BC8">
              <w:rPr>
                <w:rFonts w:ascii="Calibri" w:hAnsi="Calibri" w:cs="Calibri"/>
                <w:sz w:val="22"/>
                <w:szCs w:val="22"/>
              </w:rPr>
              <w:t>2</w:t>
            </w:r>
          </w:p>
        </w:tc>
        <w:tc>
          <w:tcPr>
            <w:tcW w:w="2056" w:type="dxa"/>
          </w:tcPr>
          <w:p w14:paraId="36F574E8" w14:textId="0B530493" w:rsidR="00D62711" w:rsidRPr="005A2098" w:rsidRDefault="00C1310C" w:rsidP="00D62711">
            <w:pPr>
              <w:rPr>
                <w:rFonts w:ascii="Calibri" w:eastAsia="Calibri" w:hAnsi="Calibri" w:cs="Calibri"/>
                <w:b/>
                <w:bCs/>
                <w:color w:val="000000" w:themeColor="text1"/>
                <w:sz w:val="22"/>
                <w:szCs w:val="22"/>
              </w:rPr>
            </w:pPr>
            <w:r w:rsidRPr="005A2098">
              <w:rPr>
                <w:rFonts w:ascii="Calibri" w:eastAsia="Calibri" w:hAnsi="Calibri" w:cs="Calibri"/>
                <w:b/>
                <w:bCs/>
                <w:color w:val="000000" w:themeColor="text1"/>
                <w:sz w:val="22"/>
                <w:szCs w:val="22"/>
              </w:rPr>
              <w:t>PFAS rule</w:t>
            </w:r>
            <w:r w:rsidR="00D62711" w:rsidRPr="005A2098">
              <w:rPr>
                <w:rFonts w:ascii="Calibri" w:eastAsia="Calibri" w:hAnsi="Calibri" w:cs="Calibri"/>
                <w:b/>
                <w:bCs/>
                <w:color w:val="000000" w:themeColor="text1"/>
                <w:sz w:val="22"/>
                <w:szCs w:val="22"/>
              </w:rPr>
              <w:t xml:space="preserve"> policy presentations</w:t>
            </w:r>
          </w:p>
        </w:tc>
        <w:tc>
          <w:tcPr>
            <w:tcW w:w="1605" w:type="dxa"/>
          </w:tcPr>
          <w:p w14:paraId="051FFD2D" w14:textId="77777777" w:rsidR="005A2098" w:rsidRDefault="00D62711" w:rsidP="00D62711">
            <w:pPr>
              <w:rPr>
                <w:rFonts w:ascii="Calibri" w:eastAsia="Calibri" w:hAnsi="Calibri" w:cs="Calibri"/>
                <w:sz w:val="22"/>
                <w:szCs w:val="22"/>
              </w:rPr>
            </w:pPr>
            <w:r w:rsidRPr="00FB3586">
              <w:rPr>
                <w:rFonts w:ascii="Calibri" w:eastAsia="Calibri" w:hAnsi="Calibri" w:cs="Calibri"/>
                <w:sz w:val="22"/>
                <w:szCs w:val="22"/>
              </w:rPr>
              <w:t>Meschke/</w:t>
            </w:r>
          </w:p>
          <w:p w14:paraId="7A1CE43D" w14:textId="7C207B1D" w:rsidR="00D62711" w:rsidRPr="00FB3586" w:rsidRDefault="001708D3" w:rsidP="00D62711">
            <w:pPr>
              <w:rPr>
                <w:rFonts w:ascii="Calibri" w:eastAsia="Calibri" w:hAnsi="Calibri" w:cs="Calibri"/>
                <w:color w:val="000000" w:themeColor="text1"/>
                <w:sz w:val="22"/>
                <w:szCs w:val="22"/>
              </w:rPr>
            </w:pPr>
            <w:r>
              <w:rPr>
                <w:rFonts w:ascii="Calibri" w:eastAsia="Calibri" w:hAnsi="Calibri" w:cs="Calibri"/>
                <w:sz w:val="22"/>
                <w:szCs w:val="22"/>
              </w:rPr>
              <w:t>Jesser</w:t>
            </w:r>
          </w:p>
        </w:tc>
        <w:tc>
          <w:tcPr>
            <w:tcW w:w="2797" w:type="dxa"/>
            <w:shd w:val="clear" w:color="auto" w:fill="auto"/>
          </w:tcPr>
          <w:p w14:paraId="1275D60D" w14:textId="6F5BF4FC" w:rsidR="00D62711" w:rsidRPr="00FB3586" w:rsidRDefault="00D62711" w:rsidP="00D62711">
            <w:pPr>
              <w:rPr>
                <w:rFonts w:ascii="Calibri" w:eastAsia="Calibri" w:hAnsi="Calibri" w:cs="Calibri"/>
                <w:color w:val="000000" w:themeColor="text1"/>
                <w:sz w:val="22"/>
                <w:szCs w:val="22"/>
              </w:rPr>
            </w:pPr>
            <w:r w:rsidRPr="0030179A">
              <w:rPr>
                <w:rFonts w:ascii="Calibri" w:eastAsia="Calibri" w:hAnsi="Calibri" w:cs="Calibri"/>
                <w:sz w:val="22"/>
                <w:szCs w:val="22"/>
              </w:rPr>
              <w:t>Student</w:t>
            </w:r>
            <w:r w:rsidR="00C1310C">
              <w:rPr>
                <w:rFonts w:ascii="Calibri" w:eastAsia="Calibri" w:hAnsi="Calibri" w:cs="Calibri"/>
                <w:sz w:val="22"/>
                <w:szCs w:val="22"/>
              </w:rPr>
              <w:t xml:space="preserve"> policy</w:t>
            </w:r>
            <w:r w:rsidRPr="0030179A">
              <w:rPr>
                <w:rFonts w:ascii="Calibri" w:eastAsia="Calibri" w:hAnsi="Calibri" w:cs="Calibri"/>
                <w:sz w:val="22"/>
                <w:szCs w:val="22"/>
              </w:rPr>
              <w:t xml:space="preserve"> presentations</w:t>
            </w:r>
          </w:p>
        </w:tc>
        <w:tc>
          <w:tcPr>
            <w:tcW w:w="2002" w:type="dxa"/>
          </w:tcPr>
          <w:p w14:paraId="1791AE40" w14:textId="39B48ADC" w:rsidR="00D62711" w:rsidRDefault="00C1310C" w:rsidP="00D62711">
            <w:pPr>
              <w:rPr>
                <w:rFonts w:ascii="Calibri" w:eastAsia="Calibri" w:hAnsi="Calibri" w:cs="Calibri"/>
                <w:sz w:val="22"/>
                <w:szCs w:val="22"/>
              </w:rPr>
            </w:pPr>
            <w:r w:rsidRPr="00FB3586">
              <w:rPr>
                <w:rFonts w:ascii="Calibri" w:eastAsia="Calibri" w:hAnsi="Calibri" w:cs="Calibri"/>
                <w:sz w:val="22"/>
                <w:szCs w:val="22"/>
              </w:rPr>
              <w:t>-</w:t>
            </w:r>
            <w:r>
              <w:rPr>
                <w:rFonts w:ascii="Calibri" w:eastAsia="Calibri" w:hAnsi="Calibri" w:cs="Calibri"/>
                <w:sz w:val="22"/>
                <w:szCs w:val="22"/>
              </w:rPr>
              <w:t xml:space="preserve"> Complete any r</w:t>
            </w:r>
            <w:r w:rsidRPr="003270AF">
              <w:rPr>
                <w:rFonts w:ascii="Calibri" w:eastAsia="Calibri" w:hAnsi="Calibri" w:cs="Calibri"/>
                <w:sz w:val="22"/>
                <w:szCs w:val="22"/>
              </w:rPr>
              <w:t>eading</w:t>
            </w:r>
            <w:r>
              <w:rPr>
                <w:rFonts w:ascii="Calibri" w:eastAsia="Calibri" w:hAnsi="Calibri" w:cs="Calibri"/>
                <w:sz w:val="22"/>
                <w:szCs w:val="22"/>
              </w:rPr>
              <w:t>s/view pre-recorded lecture for 11/4</w:t>
            </w:r>
          </w:p>
          <w:p w14:paraId="1D920F23" w14:textId="21D2036B" w:rsidR="001C2030" w:rsidRPr="00FB3586" w:rsidRDefault="001C2030" w:rsidP="00D62711">
            <w:pPr>
              <w:rPr>
                <w:rFonts w:ascii="Calibri" w:eastAsia="Calibri" w:hAnsi="Calibri" w:cs="Calibri"/>
                <w:sz w:val="22"/>
                <w:szCs w:val="22"/>
              </w:rPr>
            </w:pPr>
            <w:r>
              <w:rPr>
                <w:rFonts w:ascii="Calibri" w:eastAsia="Calibri" w:hAnsi="Calibri" w:cs="Calibri"/>
                <w:sz w:val="22"/>
                <w:szCs w:val="22"/>
              </w:rPr>
              <w:t>-In the News 2 response</w:t>
            </w:r>
          </w:p>
        </w:tc>
      </w:tr>
      <w:tr w:rsidR="00D62711" w:rsidRPr="00FB3586" w14:paraId="00ACF0C2" w14:textId="77777777" w:rsidTr="004D5760">
        <w:tc>
          <w:tcPr>
            <w:tcW w:w="855" w:type="dxa"/>
          </w:tcPr>
          <w:p w14:paraId="0A256C09" w14:textId="24C6CB55" w:rsidR="00D62711" w:rsidRPr="00FB3586" w:rsidRDefault="00D62711" w:rsidP="00D62711">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Thurs</w:t>
            </w:r>
          </w:p>
        </w:tc>
        <w:tc>
          <w:tcPr>
            <w:tcW w:w="765" w:type="dxa"/>
          </w:tcPr>
          <w:p w14:paraId="0A417EC3" w14:textId="7570C85C" w:rsidR="00D62711" w:rsidRPr="00FB3586" w:rsidRDefault="00D62711" w:rsidP="00D62711">
            <w:pPr>
              <w:rPr>
                <w:rFonts w:ascii="Calibri" w:eastAsia="Calibri" w:hAnsi="Calibri" w:cs="Calibri"/>
                <w:color w:val="000000" w:themeColor="text1"/>
                <w:sz w:val="22"/>
                <w:szCs w:val="22"/>
              </w:rPr>
            </w:pPr>
            <w:r w:rsidRPr="00FB3586">
              <w:rPr>
                <w:rFonts w:ascii="Calibri" w:hAnsi="Calibri" w:cs="Calibri"/>
                <w:sz w:val="22"/>
                <w:szCs w:val="22"/>
              </w:rPr>
              <w:t>11/1</w:t>
            </w:r>
            <w:r w:rsidR="00FB7BC8">
              <w:rPr>
                <w:rFonts w:ascii="Calibri" w:hAnsi="Calibri" w:cs="Calibri"/>
                <w:sz w:val="22"/>
                <w:szCs w:val="22"/>
              </w:rPr>
              <w:t>4</w:t>
            </w:r>
          </w:p>
        </w:tc>
        <w:tc>
          <w:tcPr>
            <w:tcW w:w="2056" w:type="dxa"/>
          </w:tcPr>
          <w:p w14:paraId="446F8A96" w14:textId="374061B8" w:rsidR="00D62711" w:rsidRPr="00FB3586" w:rsidRDefault="00D62711" w:rsidP="00D62711">
            <w:pPr>
              <w:rPr>
                <w:rFonts w:ascii="Calibri" w:eastAsia="Calibri" w:hAnsi="Calibri" w:cs="Calibri"/>
                <w:b/>
                <w:bCs/>
                <w:sz w:val="22"/>
                <w:szCs w:val="22"/>
              </w:rPr>
            </w:pPr>
            <w:r w:rsidRPr="00FB3586">
              <w:rPr>
                <w:rFonts w:ascii="Calibri" w:eastAsia="Calibri" w:hAnsi="Calibri" w:cs="Calibri"/>
                <w:b/>
                <w:bCs/>
                <w:sz w:val="22"/>
                <w:szCs w:val="22"/>
              </w:rPr>
              <w:t xml:space="preserve">Global WASH epidemiology </w:t>
            </w:r>
          </w:p>
          <w:p w14:paraId="5B79F43F" w14:textId="7A180281" w:rsidR="00D62711" w:rsidRPr="00FB3586" w:rsidRDefault="00D62711" w:rsidP="00D62711">
            <w:pPr>
              <w:rPr>
                <w:rFonts w:ascii="Calibri" w:eastAsia="Calibri" w:hAnsi="Calibri" w:cs="Calibri"/>
                <w:color w:val="000000" w:themeColor="text1"/>
                <w:sz w:val="22"/>
                <w:szCs w:val="22"/>
              </w:rPr>
            </w:pPr>
          </w:p>
        </w:tc>
        <w:tc>
          <w:tcPr>
            <w:tcW w:w="1605" w:type="dxa"/>
          </w:tcPr>
          <w:p w14:paraId="4F0FFAE9" w14:textId="6E2B63CE" w:rsidR="00D62711" w:rsidRPr="00FB3586" w:rsidRDefault="001708D3" w:rsidP="00D62711">
            <w:pPr>
              <w:rPr>
                <w:rFonts w:ascii="Calibri" w:eastAsia="Calibri" w:hAnsi="Calibri" w:cs="Calibri"/>
                <w:color w:val="000000" w:themeColor="text1"/>
                <w:sz w:val="22"/>
                <w:szCs w:val="22"/>
              </w:rPr>
            </w:pPr>
            <w:r>
              <w:rPr>
                <w:rFonts w:ascii="Calibri" w:eastAsia="Calibri" w:hAnsi="Calibri" w:cs="Calibri"/>
                <w:sz w:val="22"/>
                <w:szCs w:val="22"/>
              </w:rPr>
              <w:t>Jesser</w:t>
            </w:r>
          </w:p>
        </w:tc>
        <w:tc>
          <w:tcPr>
            <w:tcW w:w="2797" w:type="dxa"/>
          </w:tcPr>
          <w:p w14:paraId="119EB736" w14:textId="4A92A1D1" w:rsidR="001C2030" w:rsidRPr="001C2030" w:rsidRDefault="001C2030" w:rsidP="00D62711">
            <w:pPr>
              <w:rPr>
                <w:rFonts w:ascii="Calibri" w:eastAsia="Calibri" w:hAnsi="Calibri" w:cs="Calibri"/>
                <w:sz w:val="22"/>
                <w:szCs w:val="22"/>
              </w:rPr>
            </w:pPr>
            <w:r>
              <w:rPr>
                <w:rFonts w:ascii="Calibri" w:eastAsia="Calibri" w:hAnsi="Calibri" w:cs="Calibri"/>
                <w:sz w:val="22"/>
                <w:szCs w:val="22"/>
                <w:u w:val="single"/>
              </w:rPr>
              <w:t>Discussion topic:</w:t>
            </w:r>
            <w:r>
              <w:rPr>
                <w:rFonts w:ascii="Calibri" w:eastAsia="Calibri" w:hAnsi="Calibri" w:cs="Calibri"/>
                <w:sz w:val="22"/>
                <w:szCs w:val="22"/>
              </w:rPr>
              <w:t xml:space="preserve"> In the News 2</w:t>
            </w:r>
          </w:p>
          <w:p w14:paraId="14C089A7" w14:textId="77777777" w:rsidR="001C2030" w:rsidRDefault="001C2030" w:rsidP="00D62711">
            <w:pPr>
              <w:rPr>
                <w:rFonts w:ascii="Calibri" w:eastAsia="Calibri" w:hAnsi="Calibri" w:cs="Calibri"/>
                <w:sz w:val="22"/>
                <w:szCs w:val="22"/>
              </w:rPr>
            </w:pPr>
          </w:p>
          <w:p w14:paraId="79B63DFD" w14:textId="10D9E123" w:rsidR="00D62711" w:rsidRPr="00AC54B6" w:rsidRDefault="00D62711" w:rsidP="00D62711">
            <w:pPr>
              <w:rPr>
                <w:rFonts w:ascii="Calibri" w:eastAsia="Calibri" w:hAnsi="Calibri" w:cs="Calibri"/>
                <w:color w:val="000000" w:themeColor="text1"/>
                <w:sz w:val="22"/>
                <w:szCs w:val="22"/>
              </w:rPr>
            </w:pPr>
            <w:proofErr w:type="gramStart"/>
            <w:r w:rsidRPr="00AC54B6">
              <w:rPr>
                <w:rFonts w:ascii="Calibri" w:eastAsia="Calibri" w:hAnsi="Calibri" w:cs="Calibri"/>
                <w:sz w:val="22"/>
                <w:szCs w:val="22"/>
              </w:rPr>
              <w:t>Midterm</w:t>
            </w:r>
            <w:proofErr w:type="gramEnd"/>
            <w:r w:rsidRPr="00AC54B6">
              <w:rPr>
                <w:rFonts w:ascii="Calibri" w:eastAsia="Calibri" w:hAnsi="Calibri" w:cs="Calibri"/>
                <w:sz w:val="22"/>
                <w:szCs w:val="22"/>
              </w:rPr>
              <w:t xml:space="preserve"> debrief</w:t>
            </w:r>
          </w:p>
        </w:tc>
        <w:tc>
          <w:tcPr>
            <w:tcW w:w="2002" w:type="dxa"/>
          </w:tcPr>
          <w:p w14:paraId="40216610" w14:textId="2CEA58EC" w:rsidR="00D62711" w:rsidRPr="00FB3586" w:rsidRDefault="00D62711" w:rsidP="00D62711">
            <w:pPr>
              <w:rPr>
                <w:rFonts w:ascii="Calibri" w:eastAsia="Calibri" w:hAnsi="Calibri" w:cs="Calibri"/>
                <w:sz w:val="22"/>
                <w:szCs w:val="22"/>
              </w:rPr>
            </w:pPr>
            <w:r w:rsidRPr="00FB3586">
              <w:rPr>
                <w:rFonts w:ascii="Calibri" w:eastAsia="Calibri" w:hAnsi="Calibri" w:cs="Calibri"/>
                <w:sz w:val="22"/>
                <w:szCs w:val="22"/>
              </w:rPr>
              <w:t xml:space="preserve">-Questions for </w:t>
            </w:r>
            <w:r w:rsidR="00C1310C">
              <w:rPr>
                <w:rFonts w:ascii="Calibri" w:eastAsia="Calibri" w:hAnsi="Calibri" w:cs="Calibri"/>
                <w:sz w:val="22"/>
                <w:szCs w:val="22"/>
              </w:rPr>
              <w:t>Maya Lubeck-</w:t>
            </w:r>
            <w:proofErr w:type="spellStart"/>
            <w:r w:rsidR="00C1310C">
              <w:rPr>
                <w:rFonts w:ascii="Calibri" w:eastAsia="Calibri" w:hAnsi="Calibri" w:cs="Calibri"/>
                <w:sz w:val="22"/>
                <w:szCs w:val="22"/>
              </w:rPr>
              <w:t>Shriker</w:t>
            </w:r>
            <w:proofErr w:type="spellEnd"/>
          </w:p>
          <w:p w14:paraId="639D6DDC" w14:textId="1925F71D" w:rsidR="00D62711" w:rsidRPr="00FB3586" w:rsidRDefault="00D62711" w:rsidP="00D62711">
            <w:pPr>
              <w:rPr>
                <w:rFonts w:ascii="Calibri" w:eastAsia="Calibri" w:hAnsi="Calibri" w:cs="Calibri"/>
                <w:color w:val="000000" w:themeColor="text1"/>
                <w:sz w:val="22"/>
                <w:szCs w:val="22"/>
              </w:rPr>
            </w:pPr>
            <w:r w:rsidRPr="00FB3586">
              <w:rPr>
                <w:rFonts w:ascii="Calibri" w:eastAsia="Calibri" w:hAnsi="Calibri" w:cs="Calibri"/>
                <w:sz w:val="22"/>
                <w:szCs w:val="22"/>
              </w:rPr>
              <w:t>-</w:t>
            </w:r>
            <w:r w:rsidRPr="00FB3586">
              <w:rPr>
                <w:rFonts w:ascii="Calibri" w:eastAsia="Calibri" w:hAnsi="Calibri" w:cs="Calibri"/>
                <w:b/>
                <w:bCs/>
                <w:sz w:val="22"/>
                <w:szCs w:val="22"/>
              </w:rPr>
              <w:t>Quiz 6</w:t>
            </w:r>
            <w:r w:rsidRPr="00FB3586">
              <w:rPr>
                <w:rFonts w:ascii="Calibri" w:eastAsia="Calibri" w:hAnsi="Calibri" w:cs="Calibri"/>
                <w:sz w:val="22"/>
                <w:szCs w:val="22"/>
              </w:rPr>
              <w:t xml:space="preserve"> by 11/2</w:t>
            </w:r>
            <w:r w:rsidR="00B553B8">
              <w:rPr>
                <w:rFonts w:ascii="Calibri" w:eastAsia="Calibri" w:hAnsi="Calibri" w:cs="Calibri"/>
                <w:sz w:val="22"/>
                <w:szCs w:val="22"/>
              </w:rPr>
              <w:t>2</w:t>
            </w:r>
            <w:r w:rsidRPr="00FB3586">
              <w:rPr>
                <w:rFonts w:ascii="Calibri" w:eastAsia="Calibri" w:hAnsi="Calibri" w:cs="Calibri"/>
                <w:sz w:val="22"/>
                <w:szCs w:val="22"/>
              </w:rPr>
              <w:t xml:space="preserve"> (online, covers </w:t>
            </w:r>
            <w:r w:rsidR="00B553B8">
              <w:rPr>
                <w:rFonts w:ascii="Calibri" w:eastAsia="Calibri" w:hAnsi="Calibri" w:cs="Calibri"/>
                <w:sz w:val="22"/>
                <w:szCs w:val="22"/>
              </w:rPr>
              <w:t xml:space="preserve">11/12 &amp; </w:t>
            </w:r>
            <w:r w:rsidRPr="00FB3586">
              <w:rPr>
                <w:rFonts w:ascii="Calibri" w:eastAsia="Calibri" w:hAnsi="Calibri" w:cs="Calibri"/>
                <w:sz w:val="22"/>
                <w:szCs w:val="22"/>
              </w:rPr>
              <w:t>11/1</w:t>
            </w:r>
            <w:r w:rsidR="00B553B8">
              <w:rPr>
                <w:rFonts w:ascii="Calibri" w:eastAsia="Calibri" w:hAnsi="Calibri" w:cs="Calibri"/>
                <w:sz w:val="22"/>
                <w:szCs w:val="22"/>
              </w:rPr>
              <w:t>4</w:t>
            </w:r>
            <w:r w:rsidRPr="00FB3586">
              <w:rPr>
                <w:rFonts w:ascii="Calibri" w:eastAsia="Calibri" w:hAnsi="Calibri" w:cs="Calibri"/>
                <w:sz w:val="22"/>
                <w:szCs w:val="22"/>
              </w:rPr>
              <w:t>)</w:t>
            </w:r>
          </w:p>
        </w:tc>
      </w:tr>
      <w:tr w:rsidR="00D62711" w:rsidRPr="00FB3586" w14:paraId="6C476E3C" w14:textId="77777777" w:rsidTr="004D5760">
        <w:tc>
          <w:tcPr>
            <w:tcW w:w="855" w:type="dxa"/>
          </w:tcPr>
          <w:p w14:paraId="2DEC7E8C" w14:textId="746C3BB3" w:rsidR="00D62711" w:rsidRPr="00FB3586" w:rsidRDefault="00D62711" w:rsidP="00D62711">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Tues</w:t>
            </w:r>
          </w:p>
        </w:tc>
        <w:tc>
          <w:tcPr>
            <w:tcW w:w="765" w:type="dxa"/>
          </w:tcPr>
          <w:p w14:paraId="1E75DD59" w14:textId="6A1A7AA1" w:rsidR="00D62711" w:rsidRPr="00FB3586" w:rsidRDefault="00D62711" w:rsidP="00D62711">
            <w:pPr>
              <w:rPr>
                <w:rFonts w:ascii="Calibri" w:hAnsi="Calibri" w:cs="Calibri"/>
                <w:sz w:val="22"/>
                <w:szCs w:val="22"/>
              </w:rPr>
            </w:pPr>
            <w:r w:rsidRPr="00FB3586">
              <w:rPr>
                <w:rFonts w:ascii="Calibri" w:hAnsi="Calibri" w:cs="Calibri"/>
                <w:sz w:val="22"/>
                <w:szCs w:val="22"/>
              </w:rPr>
              <w:t>11/</w:t>
            </w:r>
            <w:r w:rsidR="00FB7BC8">
              <w:rPr>
                <w:rFonts w:ascii="Calibri" w:hAnsi="Calibri" w:cs="Calibri"/>
                <w:sz w:val="22"/>
                <w:szCs w:val="22"/>
              </w:rPr>
              <w:t>19</w:t>
            </w:r>
          </w:p>
          <w:p w14:paraId="47EBCE29" w14:textId="71B02DFE" w:rsidR="00D62711" w:rsidRPr="00FB3586" w:rsidRDefault="00D62711" w:rsidP="00D62711">
            <w:pPr>
              <w:rPr>
                <w:rFonts w:ascii="Calibri" w:eastAsia="Calibri" w:hAnsi="Calibri" w:cs="Calibri"/>
                <w:color w:val="000000" w:themeColor="text1"/>
                <w:sz w:val="22"/>
                <w:szCs w:val="22"/>
              </w:rPr>
            </w:pPr>
          </w:p>
        </w:tc>
        <w:tc>
          <w:tcPr>
            <w:tcW w:w="2056" w:type="dxa"/>
          </w:tcPr>
          <w:p w14:paraId="094CF4AE" w14:textId="77777777" w:rsidR="00D62711" w:rsidRPr="00E161CB" w:rsidRDefault="00D62711" w:rsidP="00D62711">
            <w:pPr>
              <w:rPr>
                <w:rFonts w:ascii="Calibri" w:eastAsia="Calibri" w:hAnsi="Calibri" w:cs="Calibri"/>
                <w:sz w:val="22"/>
                <w:szCs w:val="22"/>
              </w:rPr>
            </w:pPr>
            <w:r w:rsidRPr="00E161CB">
              <w:rPr>
                <w:rFonts w:ascii="Calibri" w:eastAsia="Calibri" w:hAnsi="Calibri" w:cs="Calibri"/>
                <w:b/>
                <w:bCs/>
                <w:sz w:val="22"/>
                <w:szCs w:val="22"/>
              </w:rPr>
              <w:t>Guest lecture: SOIL</w:t>
            </w:r>
          </w:p>
          <w:p w14:paraId="3357080F" w14:textId="35121FE4" w:rsidR="00D62711" w:rsidRPr="00E161CB" w:rsidRDefault="00D62711" w:rsidP="003564BC">
            <w:pPr>
              <w:rPr>
                <w:rFonts w:ascii="Calibri" w:eastAsia="Calibri" w:hAnsi="Calibri" w:cs="Calibri"/>
                <w:color w:val="000000" w:themeColor="text1"/>
                <w:sz w:val="22"/>
                <w:szCs w:val="22"/>
              </w:rPr>
            </w:pPr>
          </w:p>
        </w:tc>
        <w:tc>
          <w:tcPr>
            <w:tcW w:w="1605" w:type="dxa"/>
          </w:tcPr>
          <w:p w14:paraId="5501A59A" w14:textId="63C0C1FE" w:rsidR="00D62711" w:rsidRPr="00FB3586" w:rsidRDefault="00F55A7D" w:rsidP="00D62711">
            <w:pPr>
              <w:rPr>
                <w:rFonts w:ascii="Calibri" w:eastAsia="Calibri" w:hAnsi="Calibri" w:cs="Calibri"/>
                <w:color w:val="000000" w:themeColor="text1"/>
                <w:sz w:val="22"/>
                <w:szCs w:val="22"/>
              </w:rPr>
            </w:pPr>
            <w:r>
              <w:rPr>
                <w:rFonts w:ascii="Calibri" w:eastAsia="Calibri" w:hAnsi="Calibri" w:cs="Calibri"/>
                <w:sz w:val="22"/>
                <w:szCs w:val="22"/>
              </w:rPr>
              <w:t>Lubeck-</w:t>
            </w:r>
            <w:proofErr w:type="spellStart"/>
            <w:r>
              <w:rPr>
                <w:rFonts w:ascii="Calibri" w:eastAsia="Calibri" w:hAnsi="Calibri" w:cs="Calibri"/>
                <w:sz w:val="22"/>
                <w:szCs w:val="22"/>
              </w:rPr>
              <w:t>S</w:t>
            </w:r>
            <w:r w:rsidR="0088162B">
              <w:rPr>
                <w:rFonts w:ascii="Calibri" w:eastAsia="Calibri" w:hAnsi="Calibri" w:cs="Calibri"/>
                <w:sz w:val="22"/>
                <w:szCs w:val="22"/>
              </w:rPr>
              <w:t>chriker</w:t>
            </w:r>
            <w:proofErr w:type="spellEnd"/>
          </w:p>
        </w:tc>
        <w:tc>
          <w:tcPr>
            <w:tcW w:w="2797" w:type="dxa"/>
          </w:tcPr>
          <w:p w14:paraId="45990F1C" w14:textId="3DFF625B" w:rsidR="00D62711" w:rsidRPr="0019787B" w:rsidRDefault="0019787B" w:rsidP="00D62711">
            <w:pPr>
              <w:rPr>
                <w:rFonts w:ascii="Calibri" w:eastAsia="Calibri" w:hAnsi="Calibri" w:cs="Calibri"/>
                <w:sz w:val="22"/>
                <w:szCs w:val="22"/>
                <w:u w:val="single"/>
              </w:rPr>
            </w:pPr>
            <w:r>
              <w:rPr>
                <w:rFonts w:ascii="Calibri" w:eastAsia="Calibri" w:hAnsi="Calibri" w:cs="Calibri"/>
                <w:sz w:val="22"/>
                <w:szCs w:val="22"/>
              </w:rPr>
              <w:t>Guest lecture, discussion with speaker</w:t>
            </w:r>
          </w:p>
        </w:tc>
        <w:tc>
          <w:tcPr>
            <w:tcW w:w="2002" w:type="dxa"/>
          </w:tcPr>
          <w:p w14:paraId="002A5F6E" w14:textId="004103BD" w:rsidR="00D62711" w:rsidRPr="004E64EF" w:rsidRDefault="004E64EF" w:rsidP="00FD5EE3">
            <w:pPr>
              <w:rPr>
                <w:rFonts w:ascii="Calibri" w:eastAsia="Calibri" w:hAnsi="Calibri" w:cs="Calibri"/>
                <w:sz w:val="22"/>
                <w:szCs w:val="22"/>
              </w:rPr>
            </w:pPr>
            <w:r w:rsidRPr="00FB3586">
              <w:rPr>
                <w:rFonts w:ascii="Calibri" w:eastAsia="Calibri" w:hAnsi="Calibri" w:cs="Calibri"/>
                <w:sz w:val="22"/>
                <w:szCs w:val="22"/>
              </w:rPr>
              <w:t>-</w:t>
            </w:r>
            <w:r>
              <w:rPr>
                <w:rFonts w:ascii="Calibri" w:eastAsia="Calibri" w:hAnsi="Calibri" w:cs="Calibri"/>
                <w:sz w:val="22"/>
                <w:szCs w:val="22"/>
              </w:rPr>
              <w:t xml:space="preserve"> Complete any r</w:t>
            </w:r>
            <w:r w:rsidRPr="003270AF">
              <w:rPr>
                <w:rFonts w:ascii="Calibri" w:eastAsia="Calibri" w:hAnsi="Calibri" w:cs="Calibri"/>
                <w:sz w:val="22"/>
                <w:szCs w:val="22"/>
              </w:rPr>
              <w:t>eading</w:t>
            </w:r>
            <w:r>
              <w:rPr>
                <w:rFonts w:ascii="Calibri" w:eastAsia="Calibri" w:hAnsi="Calibri" w:cs="Calibri"/>
                <w:sz w:val="22"/>
                <w:szCs w:val="22"/>
              </w:rPr>
              <w:t>s/view pre-recorded lecture for 11/</w:t>
            </w:r>
            <w:r w:rsidR="005A2098">
              <w:rPr>
                <w:rFonts w:ascii="Calibri" w:eastAsia="Calibri" w:hAnsi="Calibri" w:cs="Calibri"/>
                <w:sz w:val="22"/>
                <w:szCs w:val="22"/>
              </w:rPr>
              <w:t>22</w:t>
            </w:r>
          </w:p>
        </w:tc>
      </w:tr>
      <w:tr w:rsidR="00D62711" w:rsidRPr="00FB3586" w14:paraId="037DCF09" w14:textId="77777777" w:rsidTr="00815090">
        <w:tc>
          <w:tcPr>
            <w:tcW w:w="855" w:type="dxa"/>
            <w:shd w:val="clear" w:color="auto" w:fill="auto"/>
          </w:tcPr>
          <w:p w14:paraId="11AC0C4B" w14:textId="37A6FDC2" w:rsidR="00D62711" w:rsidRPr="00FB3586" w:rsidRDefault="00997AFF" w:rsidP="00D62711">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Thurs</w:t>
            </w:r>
          </w:p>
        </w:tc>
        <w:tc>
          <w:tcPr>
            <w:tcW w:w="765" w:type="dxa"/>
            <w:shd w:val="clear" w:color="auto" w:fill="auto"/>
          </w:tcPr>
          <w:p w14:paraId="10605B56" w14:textId="630672BE" w:rsidR="00D62711" w:rsidRPr="00FB3586" w:rsidRDefault="00997AFF" w:rsidP="00D62711">
            <w:pPr>
              <w:rPr>
                <w:rFonts w:ascii="Calibri" w:hAnsi="Calibri" w:cs="Calibri"/>
                <w:sz w:val="22"/>
                <w:szCs w:val="22"/>
              </w:rPr>
            </w:pPr>
            <w:r>
              <w:rPr>
                <w:rFonts w:ascii="Calibri" w:hAnsi="Calibri" w:cs="Calibri"/>
                <w:sz w:val="22"/>
                <w:szCs w:val="22"/>
              </w:rPr>
              <w:t>11</w:t>
            </w:r>
            <w:r w:rsidR="005A2098">
              <w:rPr>
                <w:rFonts w:ascii="Calibri" w:hAnsi="Calibri" w:cs="Calibri"/>
                <w:sz w:val="22"/>
                <w:szCs w:val="22"/>
              </w:rPr>
              <w:t>/22</w:t>
            </w:r>
          </w:p>
        </w:tc>
        <w:tc>
          <w:tcPr>
            <w:tcW w:w="2056" w:type="dxa"/>
            <w:shd w:val="clear" w:color="auto" w:fill="auto"/>
          </w:tcPr>
          <w:p w14:paraId="6B503602" w14:textId="77777777" w:rsidR="00815090" w:rsidRPr="00E161CB" w:rsidRDefault="00815090" w:rsidP="00815090">
            <w:pPr>
              <w:rPr>
                <w:rFonts w:ascii="Calibri" w:eastAsia="Calibri" w:hAnsi="Calibri" w:cs="Calibri"/>
                <w:sz w:val="22"/>
                <w:szCs w:val="22"/>
              </w:rPr>
            </w:pPr>
            <w:r w:rsidRPr="00E161CB">
              <w:rPr>
                <w:rFonts w:ascii="Calibri" w:eastAsia="Calibri" w:hAnsi="Calibri" w:cs="Calibri"/>
                <w:b/>
                <w:bCs/>
                <w:sz w:val="22"/>
                <w:szCs w:val="22"/>
              </w:rPr>
              <w:t>Wastewater epidemiology</w:t>
            </w:r>
          </w:p>
          <w:p w14:paraId="5B9CADA9" w14:textId="7F600A65" w:rsidR="00D62711" w:rsidRPr="00E161CB" w:rsidRDefault="00D62711" w:rsidP="00D62711">
            <w:pPr>
              <w:rPr>
                <w:rFonts w:ascii="Calibri" w:eastAsia="Calibri" w:hAnsi="Calibri" w:cs="Calibri"/>
                <w:b/>
                <w:bCs/>
                <w:sz w:val="22"/>
                <w:szCs w:val="22"/>
              </w:rPr>
            </w:pPr>
          </w:p>
        </w:tc>
        <w:tc>
          <w:tcPr>
            <w:tcW w:w="1605" w:type="dxa"/>
            <w:shd w:val="clear" w:color="auto" w:fill="auto"/>
          </w:tcPr>
          <w:p w14:paraId="7660B3FA" w14:textId="77777777" w:rsidR="00D20ED7" w:rsidRDefault="00D20ED7" w:rsidP="00D62711">
            <w:pPr>
              <w:rPr>
                <w:rFonts w:ascii="Calibri" w:eastAsia="Calibri" w:hAnsi="Calibri" w:cs="Calibri"/>
                <w:sz w:val="22"/>
                <w:szCs w:val="22"/>
              </w:rPr>
            </w:pPr>
            <w:r>
              <w:rPr>
                <w:rFonts w:ascii="Calibri" w:eastAsia="Calibri" w:hAnsi="Calibri" w:cs="Calibri"/>
                <w:sz w:val="22"/>
                <w:szCs w:val="22"/>
              </w:rPr>
              <w:t>Meschke/</w:t>
            </w:r>
          </w:p>
          <w:p w14:paraId="24BF07CF" w14:textId="54FFDA26" w:rsidR="00D62711" w:rsidRPr="00FB3586" w:rsidRDefault="00117FC0" w:rsidP="00D62711">
            <w:pPr>
              <w:rPr>
                <w:rFonts w:ascii="Calibri" w:eastAsia="Calibri" w:hAnsi="Calibri" w:cs="Calibri"/>
                <w:sz w:val="22"/>
                <w:szCs w:val="22"/>
              </w:rPr>
            </w:pPr>
            <w:r>
              <w:rPr>
                <w:rFonts w:ascii="Calibri" w:eastAsia="Calibri" w:hAnsi="Calibri" w:cs="Calibri"/>
                <w:sz w:val="22"/>
                <w:szCs w:val="22"/>
              </w:rPr>
              <w:t>Jesser</w:t>
            </w:r>
          </w:p>
        </w:tc>
        <w:tc>
          <w:tcPr>
            <w:tcW w:w="2797" w:type="dxa"/>
            <w:shd w:val="clear" w:color="auto" w:fill="auto"/>
          </w:tcPr>
          <w:p w14:paraId="5B1FDE64" w14:textId="7B6BF4C0" w:rsidR="00A774E7" w:rsidRPr="009105F9" w:rsidRDefault="00A774E7" w:rsidP="00A774E7">
            <w:pPr>
              <w:rPr>
                <w:rFonts w:ascii="Calibri" w:eastAsia="Calibri" w:hAnsi="Calibri" w:cs="Calibri"/>
                <w:color w:val="000000" w:themeColor="text1"/>
                <w:sz w:val="22"/>
                <w:szCs w:val="22"/>
              </w:rPr>
            </w:pPr>
            <w:r w:rsidRPr="009105F9">
              <w:rPr>
                <w:rFonts w:ascii="Calibri" w:eastAsia="Calibri" w:hAnsi="Calibri" w:cs="Calibri"/>
                <w:sz w:val="22"/>
                <w:szCs w:val="22"/>
                <w:u w:val="single"/>
              </w:rPr>
              <w:t>Discussion topic</w:t>
            </w:r>
            <w:r w:rsidRPr="009105F9">
              <w:rPr>
                <w:rFonts w:ascii="Calibri" w:eastAsia="Calibri" w:hAnsi="Calibri" w:cs="Calibri"/>
                <w:sz w:val="22"/>
                <w:szCs w:val="22"/>
              </w:rPr>
              <w:t xml:space="preserve">: </w:t>
            </w:r>
          </w:p>
          <w:p w14:paraId="70A3957E" w14:textId="19F860F7" w:rsidR="00A774E7" w:rsidRPr="009105F9" w:rsidRDefault="00A774E7" w:rsidP="00A774E7">
            <w:pPr>
              <w:rPr>
                <w:rFonts w:ascii="Calibri" w:eastAsia="Calibri" w:hAnsi="Calibri" w:cs="Calibri"/>
                <w:color w:val="000000" w:themeColor="text1"/>
                <w:sz w:val="22"/>
                <w:szCs w:val="22"/>
              </w:rPr>
            </w:pPr>
            <w:r>
              <w:rPr>
                <w:rFonts w:ascii="Calibri" w:eastAsia="Calibri" w:hAnsi="Calibri" w:cs="Calibri"/>
                <w:sz w:val="22"/>
                <w:szCs w:val="22"/>
              </w:rPr>
              <w:t>TBD</w:t>
            </w:r>
          </w:p>
          <w:p w14:paraId="4F9B5AC1" w14:textId="0E8DCE36" w:rsidR="00D62711" w:rsidRPr="004E64EF" w:rsidRDefault="00D62711" w:rsidP="00D62711">
            <w:pPr>
              <w:rPr>
                <w:rFonts w:ascii="Calibri" w:eastAsia="Calibri" w:hAnsi="Calibri" w:cs="Calibri"/>
                <w:sz w:val="22"/>
                <w:szCs w:val="22"/>
                <w:highlight w:val="green"/>
                <w:u w:val="single"/>
              </w:rPr>
            </w:pPr>
          </w:p>
        </w:tc>
        <w:tc>
          <w:tcPr>
            <w:tcW w:w="2002" w:type="dxa"/>
            <w:shd w:val="clear" w:color="auto" w:fill="auto"/>
          </w:tcPr>
          <w:p w14:paraId="15F56DB1" w14:textId="7C177C4E" w:rsidR="00D62711" w:rsidRPr="00FB3586" w:rsidRDefault="00A774E7" w:rsidP="00D62711">
            <w:pPr>
              <w:rPr>
                <w:rFonts w:ascii="Calibri" w:eastAsia="Calibri" w:hAnsi="Calibri" w:cs="Calibri"/>
                <w:sz w:val="22"/>
                <w:szCs w:val="22"/>
              </w:rPr>
            </w:pPr>
            <w:r w:rsidRPr="00FB3586">
              <w:rPr>
                <w:rFonts w:ascii="Calibri" w:eastAsia="Calibri" w:hAnsi="Calibri" w:cs="Calibri"/>
                <w:sz w:val="22"/>
                <w:szCs w:val="22"/>
              </w:rPr>
              <w:t>-</w:t>
            </w:r>
            <w:r>
              <w:rPr>
                <w:rFonts w:ascii="Calibri" w:eastAsia="Calibri" w:hAnsi="Calibri" w:cs="Calibri"/>
                <w:sz w:val="22"/>
                <w:szCs w:val="22"/>
              </w:rPr>
              <w:t xml:space="preserve"> Complete any r</w:t>
            </w:r>
            <w:r w:rsidRPr="003270AF">
              <w:rPr>
                <w:rFonts w:ascii="Calibri" w:eastAsia="Calibri" w:hAnsi="Calibri" w:cs="Calibri"/>
                <w:sz w:val="22"/>
                <w:szCs w:val="22"/>
              </w:rPr>
              <w:t>eading</w:t>
            </w:r>
            <w:r>
              <w:rPr>
                <w:rFonts w:ascii="Calibri" w:eastAsia="Calibri" w:hAnsi="Calibri" w:cs="Calibri"/>
                <w:sz w:val="22"/>
                <w:szCs w:val="22"/>
              </w:rPr>
              <w:t>s/view pre-recorded lecture for 11/</w:t>
            </w:r>
            <w:r w:rsidR="005A2098">
              <w:rPr>
                <w:rFonts w:ascii="Calibri" w:eastAsia="Calibri" w:hAnsi="Calibri" w:cs="Calibri"/>
                <w:sz w:val="22"/>
                <w:szCs w:val="22"/>
              </w:rPr>
              <w:t>26</w:t>
            </w:r>
          </w:p>
        </w:tc>
      </w:tr>
      <w:tr w:rsidR="00815090" w:rsidRPr="00FB3586" w14:paraId="12DEE319" w14:textId="77777777" w:rsidTr="004D5760">
        <w:tc>
          <w:tcPr>
            <w:tcW w:w="855" w:type="dxa"/>
          </w:tcPr>
          <w:p w14:paraId="6B7ACD41" w14:textId="7FF2E262" w:rsidR="00815090" w:rsidRPr="00FB3586" w:rsidRDefault="00815090" w:rsidP="00815090">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Tues</w:t>
            </w:r>
          </w:p>
        </w:tc>
        <w:tc>
          <w:tcPr>
            <w:tcW w:w="765" w:type="dxa"/>
          </w:tcPr>
          <w:p w14:paraId="4915ECB8" w14:textId="4E0882D4" w:rsidR="00815090" w:rsidRPr="00FB3586" w:rsidRDefault="00815090" w:rsidP="00815090">
            <w:pPr>
              <w:rPr>
                <w:rFonts w:ascii="Calibri" w:eastAsia="Calibri" w:hAnsi="Calibri" w:cs="Calibri"/>
                <w:color w:val="000000" w:themeColor="text1"/>
                <w:sz w:val="22"/>
                <w:szCs w:val="22"/>
              </w:rPr>
            </w:pPr>
            <w:r w:rsidRPr="00FB3586">
              <w:rPr>
                <w:rFonts w:ascii="Calibri" w:hAnsi="Calibri" w:cs="Calibri"/>
                <w:sz w:val="22"/>
                <w:szCs w:val="22"/>
              </w:rPr>
              <w:t>11/2</w:t>
            </w:r>
            <w:r>
              <w:rPr>
                <w:rFonts w:ascii="Calibri" w:hAnsi="Calibri" w:cs="Calibri"/>
                <w:sz w:val="22"/>
                <w:szCs w:val="22"/>
              </w:rPr>
              <w:t>6</w:t>
            </w:r>
          </w:p>
        </w:tc>
        <w:tc>
          <w:tcPr>
            <w:tcW w:w="2056" w:type="dxa"/>
          </w:tcPr>
          <w:p w14:paraId="1B860F45" w14:textId="4AF9B08F" w:rsidR="00815090" w:rsidRPr="00E161CB" w:rsidRDefault="00815090" w:rsidP="00815090">
            <w:pPr>
              <w:rPr>
                <w:rFonts w:ascii="Calibri" w:eastAsia="Calibri" w:hAnsi="Calibri" w:cs="Calibri"/>
                <w:b/>
                <w:bCs/>
                <w:sz w:val="22"/>
                <w:szCs w:val="22"/>
              </w:rPr>
            </w:pPr>
            <w:r w:rsidRPr="00E161CB">
              <w:rPr>
                <w:rFonts w:ascii="Calibri" w:eastAsia="Calibri" w:hAnsi="Calibri" w:cs="Calibri"/>
                <w:b/>
                <w:bCs/>
                <w:sz w:val="22"/>
                <w:szCs w:val="22"/>
              </w:rPr>
              <w:t>Agricultural water</w:t>
            </w:r>
          </w:p>
          <w:p w14:paraId="6D26E00D" w14:textId="62FEDAF2" w:rsidR="00815090" w:rsidRPr="00E161CB" w:rsidRDefault="00815090" w:rsidP="005A2098">
            <w:pPr>
              <w:rPr>
                <w:rFonts w:ascii="Calibri" w:eastAsia="Calibri" w:hAnsi="Calibri" w:cs="Calibri"/>
                <w:color w:val="000000" w:themeColor="text1"/>
                <w:sz w:val="22"/>
                <w:szCs w:val="22"/>
              </w:rPr>
            </w:pPr>
          </w:p>
        </w:tc>
        <w:tc>
          <w:tcPr>
            <w:tcW w:w="1605" w:type="dxa"/>
          </w:tcPr>
          <w:p w14:paraId="5B6446D0" w14:textId="68FD1D67" w:rsidR="00815090" w:rsidRPr="00FB3586" w:rsidRDefault="001708D3" w:rsidP="00815090">
            <w:pPr>
              <w:rPr>
                <w:rFonts w:ascii="Calibri" w:eastAsia="Calibri" w:hAnsi="Calibri" w:cs="Calibri"/>
                <w:color w:val="000000" w:themeColor="text1"/>
                <w:sz w:val="22"/>
                <w:szCs w:val="22"/>
              </w:rPr>
            </w:pPr>
            <w:r>
              <w:rPr>
                <w:rFonts w:ascii="Calibri" w:eastAsia="Calibri" w:hAnsi="Calibri" w:cs="Calibri"/>
                <w:sz w:val="22"/>
                <w:szCs w:val="22"/>
              </w:rPr>
              <w:t>Jesser</w:t>
            </w:r>
          </w:p>
        </w:tc>
        <w:tc>
          <w:tcPr>
            <w:tcW w:w="2797" w:type="dxa"/>
          </w:tcPr>
          <w:p w14:paraId="3B6A1AF8" w14:textId="629275C8" w:rsidR="00815090" w:rsidRPr="009105F9" w:rsidRDefault="00815090" w:rsidP="00815090">
            <w:pPr>
              <w:rPr>
                <w:rFonts w:ascii="Calibri" w:eastAsia="Calibri" w:hAnsi="Calibri" w:cs="Calibri"/>
                <w:color w:val="000000" w:themeColor="text1"/>
                <w:sz w:val="22"/>
                <w:szCs w:val="22"/>
              </w:rPr>
            </w:pPr>
            <w:r w:rsidRPr="009105F9">
              <w:rPr>
                <w:rFonts w:ascii="Calibri" w:eastAsia="Calibri" w:hAnsi="Calibri" w:cs="Calibri"/>
                <w:sz w:val="22"/>
                <w:szCs w:val="22"/>
                <w:u w:val="single"/>
              </w:rPr>
              <w:t>Discussion topic</w:t>
            </w:r>
            <w:r w:rsidRPr="009105F9">
              <w:rPr>
                <w:rFonts w:ascii="Calibri" w:eastAsia="Calibri" w:hAnsi="Calibri" w:cs="Calibri"/>
                <w:sz w:val="22"/>
                <w:szCs w:val="22"/>
              </w:rPr>
              <w:t xml:space="preserve">: </w:t>
            </w:r>
          </w:p>
          <w:p w14:paraId="70997538" w14:textId="77777777" w:rsidR="00815090" w:rsidRPr="009105F9" w:rsidRDefault="00815090" w:rsidP="00815090">
            <w:pPr>
              <w:rPr>
                <w:rFonts w:ascii="Calibri" w:eastAsia="Calibri" w:hAnsi="Calibri" w:cs="Calibri"/>
                <w:color w:val="000000" w:themeColor="text1"/>
                <w:sz w:val="22"/>
                <w:szCs w:val="22"/>
              </w:rPr>
            </w:pPr>
            <w:r w:rsidRPr="009105F9">
              <w:rPr>
                <w:rFonts w:ascii="Calibri" w:eastAsia="Calibri" w:hAnsi="Calibri" w:cs="Calibri"/>
                <w:sz w:val="22"/>
                <w:szCs w:val="22"/>
              </w:rPr>
              <w:t>What’s on your Thanksgiving table?</w:t>
            </w:r>
          </w:p>
          <w:p w14:paraId="14E576FF" w14:textId="1646F678" w:rsidR="00815090" w:rsidRPr="00FB3586" w:rsidRDefault="00815090" w:rsidP="00815090">
            <w:pPr>
              <w:rPr>
                <w:rFonts w:ascii="Calibri" w:eastAsia="Calibri" w:hAnsi="Calibri" w:cs="Calibri"/>
                <w:color w:val="000000" w:themeColor="text1"/>
                <w:sz w:val="22"/>
                <w:szCs w:val="22"/>
              </w:rPr>
            </w:pPr>
          </w:p>
        </w:tc>
        <w:tc>
          <w:tcPr>
            <w:tcW w:w="2002" w:type="dxa"/>
          </w:tcPr>
          <w:p w14:paraId="1B163AC8" w14:textId="77777777" w:rsidR="00815090" w:rsidRPr="00FB3586" w:rsidRDefault="00815090" w:rsidP="00815090">
            <w:pPr>
              <w:rPr>
                <w:rFonts w:ascii="Calibri" w:eastAsia="Calibri" w:hAnsi="Calibri" w:cs="Calibri"/>
                <w:sz w:val="22"/>
                <w:szCs w:val="22"/>
              </w:rPr>
            </w:pPr>
            <w:r w:rsidRPr="00FB3586">
              <w:rPr>
                <w:rFonts w:ascii="Calibri" w:eastAsia="Calibri" w:hAnsi="Calibri" w:cs="Calibri"/>
                <w:sz w:val="22"/>
                <w:szCs w:val="22"/>
              </w:rPr>
              <w:t xml:space="preserve">-Readings </w:t>
            </w:r>
            <w:r>
              <w:rPr>
                <w:rFonts w:ascii="Calibri" w:eastAsia="Calibri" w:hAnsi="Calibri" w:cs="Calibri"/>
                <w:sz w:val="22"/>
                <w:szCs w:val="22"/>
              </w:rPr>
              <w:t>and q</w:t>
            </w:r>
            <w:r w:rsidRPr="00FB3586">
              <w:rPr>
                <w:rFonts w:ascii="Calibri" w:eastAsia="Calibri" w:hAnsi="Calibri" w:cs="Calibri"/>
                <w:sz w:val="22"/>
                <w:szCs w:val="22"/>
              </w:rPr>
              <w:t>uestions for Paulina Lopez</w:t>
            </w:r>
          </w:p>
          <w:p w14:paraId="4CB66A82" w14:textId="0BD188E2" w:rsidR="00815090" w:rsidRPr="00FB3586" w:rsidRDefault="00815090" w:rsidP="00815090">
            <w:pPr>
              <w:rPr>
                <w:rFonts w:ascii="Calibri" w:eastAsia="Calibri" w:hAnsi="Calibri" w:cs="Calibri"/>
                <w:sz w:val="22"/>
                <w:szCs w:val="22"/>
              </w:rPr>
            </w:pPr>
            <w:r w:rsidRPr="00FB3586">
              <w:rPr>
                <w:rFonts w:ascii="Calibri" w:eastAsia="Calibri" w:hAnsi="Calibri" w:cs="Calibri"/>
                <w:sz w:val="22"/>
                <w:szCs w:val="22"/>
              </w:rPr>
              <w:t>-</w:t>
            </w:r>
            <w:r w:rsidRPr="00FB3586">
              <w:rPr>
                <w:rFonts w:ascii="Calibri" w:eastAsia="Calibri" w:hAnsi="Calibri" w:cs="Calibri"/>
                <w:b/>
                <w:bCs/>
                <w:sz w:val="22"/>
                <w:szCs w:val="22"/>
              </w:rPr>
              <w:t>Quiz 7</w:t>
            </w:r>
            <w:r w:rsidRPr="00FB3586">
              <w:rPr>
                <w:rFonts w:ascii="Calibri" w:eastAsia="Calibri" w:hAnsi="Calibri" w:cs="Calibri"/>
                <w:sz w:val="22"/>
                <w:szCs w:val="22"/>
              </w:rPr>
              <w:t xml:space="preserve"> by 12/</w:t>
            </w:r>
            <w:r w:rsidR="00F035B6">
              <w:rPr>
                <w:rFonts w:ascii="Calibri" w:eastAsia="Calibri" w:hAnsi="Calibri" w:cs="Calibri"/>
                <w:sz w:val="22"/>
                <w:szCs w:val="22"/>
              </w:rPr>
              <w:t>3</w:t>
            </w:r>
            <w:r w:rsidRPr="00FB3586">
              <w:rPr>
                <w:rFonts w:ascii="Calibri" w:eastAsia="Calibri" w:hAnsi="Calibri" w:cs="Calibri"/>
                <w:sz w:val="22"/>
                <w:szCs w:val="22"/>
              </w:rPr>
              <w:t xml:space="preserve"> (online, covers 11/</w:t>
            </w:r>
            <w:r w:rsidR="00F035B6">
              <w:rPr>
                <w:rFonts w:ascii="Calibri" w:eastAsia="Calibri" w:hAnsi="Calibri" w:cs="Calibri"/>
                <w:sz w:val="22"/>
                <w:szCs w:val="22"/>
              </w:rPr>
              <w:t>19</w:t>
            </w:r>
            <w:r w:rsidRPr="00FB3586">
              <w:rPr>
                <w:rFonts w:ascii="Calibri" w:eastAsia="Calibri" w:hAnsi="Calibri" w:cs="Calibri"/>
                <w:sz w:val="22"/>
                <w:szCs w:val="22"/>
              </w:rPr>
              <w:t xml:space="preserve"> + 11/2</w:t>
            </w:r>
            <w:r w:rsidR="00F035B6">
              <w:rPr>
                <w:rFonts w:ascii="Calibri" w:eastAsia="Calibri" w:hAnsi="Calibri" w:cs="Calibri"/>
                <w:sz w:val="22"/>
                <w:szCs w:val="22"/>
              </w:rPr>
              <w:t>2</w:t>
            </w:r>
            <w:r w:rsidRPr="00FB3586">
              <w:rPr>
                <w:rFonts w:ascii="Calibri" w:eastAsia="Calibri" w:hAnsi="Calibri" w:cs="Calibri"/>
                <w:sz w:val="22"/>
                <w:szCs w:val="22"/>
              </w:rPr>
              <w:t xml:space="preserve"> + 11/</w:t>
            </w:r>
            <w:r w:rsidR="00F035B6">
              <w:rPr>
                <w:rFonts w:ascii="Calibri" w:eastAsia="Calibri" w:hAnsi="Calibri" w:cs="Calibri"/>
                <w:sz w:val="22"/>
                <w:szCs w:val="22"/>
              </w:rPr>
              <w:t>26</w:t>
            </w:r>
            <w:r w:rsidRPr="00FB3586">
              <w:rPr>
                <w:rFonts w:ascii="Calibri" w:eastAsia="Calibri" w:hAnsi="Calibri" w:cs="Calibri"/>
                <w:sz w:val="22"/>
                <w:szCs w:val="22"/>
              </w:rPr>
              <w:t>)</w:t>
            </w:r>
          </w:p>
        </w:tc>
      </w:tr>
      <w:tr w:rsidR="00997AFF" w:rsidRPr="00FB3586" w14:paraId="54320AA7" w14:textId="77777777" w:rsidTr="00815090">
        <w:tc>
          <w:tcPr>
            <w:tcW w:w="855" w:type="dxa"/>
            <w:shd w:val="clear" w:color="auto" w:fill="D0CECE" w:themeFill="background2" w:themeFillShade="E6"/>
          </w:tcPr>
          <w:p w14:paraId="6CD43050" w14:textId="72882671" w:rsidR="00997AFF" w:rsidRPr="00FB3586" w:rsidRDefault="00997AFF" w:rsidP="00997AFF">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Thurs</w:t>
            </w:r>
          </w:p>
        </w:tc>
        <w:tc>
          <w:tcPr>
            <w:tcW w:w="765" w:type="dxa"/>
            <w:shd w:val="clear" w:color="auto" w:fill="D0CECE" w:themeFill="background2" w:themeFillShade="E6"/>
          </w:tcPr>
          <w:p w14:paraId="234E5B49" w14:textId="6605291A" w:rsidR="00997AFF" w:rsidRPr="00FB3586" w:rsidRDefault="00997AFF" w:rsidP="00997AFF">
            <w:pPr>
              <w:rPr>
                <w:rFonts w:ascii="Calibri" w:hAnsi="Calibri" w:cs="Calibri"/>
                <w:sz w:val="22"/>
                <w:szCs w:val="22"/>
              </w:rPr>
            </w:pPr>
            <w:r w:rsidRPr="00FB3586">
              <w:rPr>
                <w:rFonts w:ascii="Calibri" w:hAnsi="Calibri" w:cs="Calibri"/>
                <w:sz w:val="22"/>
                <w:szCs w:val="22"/>
              </w:rPr>
              <w:t>11/2</w:t>
            </w:r>
            <w:r w:rsidR="002A1AE5">
              <w:rPr>
                <w:rFonts w:ascii="Calibri" w:hAnsi="Calibri" w:cs="Calibri"/>
                <w:sz w:val="22"/>
                <w:szCs w:val="22"/>
              </w:rPr>
              <w:t>8</w:t>
            </w:r>
          </w:p>
        </w:tc>
        <w:tc>
          <w:tcPr>
            <w:tcW w:w="2056" w:type="dxa"/>
            <w:shd w:val="clear" w:color="auto" w:fill="D0CECE" w:themeFill="background2" w:themeFillShade="E6"/>
          </w:tcPr>
          <w:p w14:paraId="1010BA7E" w14:textId="2F4210EF" w:rsidR="00997AFF" w:rsidRPr="00E161CB" w:rsidRDefault="00997AFF" w:rsidP="00997AFF">
            <w:pPr>
              <w:rPr>
                <w:rFonts w:ascii="Calibri" w:eastAsia="Calibri" w:hAnsi="Calibri" w:cs="Calibri"/>
                <w:b/>
                <w:bCs/>
                <w:sz w:val="22"/>
                <w:szCs w:val="22"/>
              </w:rPr>
            </w:pPr>
            <w:r w:rsidRPr="00E161CB">
              <w:rPr>
                <w:rFonts w:ascii="Calibri" w:eastAsia="Calibri" w:hAnsi="Calibri" w:cs="Calibri"/>
                <w:b/>
                <w:bCs/>
                <w:sz w:val="22"/>
                <w:szCs w:val="22"/>
              </w:rPr>
              <w:t>THANKSGIVING</w:t>
            </w:r>
          </w:p>
        </w:tc>
        <w:tc>
          <w:tcPr>
            <w:tcW w:w="1605" w:type="dxa"/>
            <w:shd w:val="clear" w:color="auto" w:fill="D0CECE" w:themeFill="background2" w:themeFillShade="E6"/>
          </w:tcPr>
          <w:p w14:paraId="6CCF2560" w14:textId="14906AA2" w:rsidR="00997AFF" w:rsidRPr="00FB3586" w:rsidRDefault="00997AFF" w:rsidP="00997AFF">
            <w:pPr>
              <w:rPr>
                <w:rFonts w:ascii="Calibri" w:eastAsia="Calibri" w:hAnsi="Calibri" w:cs="Calibri"/>
                <w:sz w:val="22"/>
                <w:szCs w:val="22"/>
              </w:rPr>
            </w:pPr>
            <w:r w:rsidRPr="00FB3586">
              <w:rPr>
                <w:rFonts w:ascii="Calibri" w:eastAsia="Calibri" w:hAnsi="Calibri" w:cs="Calibri"/>
                <w:sz w:val="22"/>
                <w:szCs w:val="22"/>
              </w:rPr>
              <w:t>n/a</w:t>
            </w:r>
          </w:p>
        </w:tc>
        <w:tc>
          <w:tcPr>
            <w:tcW w:w="2797" w:type="dxa"/>
            <w:shd w:val="clear" w:color="auto" w:fill="D0CECE" w:themeFill="background2" w:themeFillShade="E6"/>
          </w:tcPr>
          <w:p w14:paraId="61D9B727" w14:textId="0357791C" w:rsidR="00997AFF" w:rsidRPr="009105F9" w:rsidRDefault="00997AFF" w:rsidP="00997AFF">
            <w:pPr>
              <w:rPr>
                <w:rFonts w:ascii="Calibri" w:eastAsia="Calibri" w:hAnsi="Calibri" w:cs="Calibri"/>
                <w:sz w:val="22"/>
                <w:szCs w:val="22"/>
                <w:u w:val="single"/>
              </w:rPr>
            </w:pPr>
            <w:r w:rsidRPr="00FB3586">
              <w:rPr>
                <w:rFonts w:ascii="Calibri" w:eastAsia="Calibri" w:hAnsi="Calibri" w:cs="Calibri"/>
                <w:sz w:val="22"/>
                <w:szCs w:val="22"/>
              </w:rPr>
              <w:t>n/a</w:t>
            </w:r>
          </w:p>
        </w:tc>
        <w:tc>
          <w:tcPr>
            <w:tcW w:w="2002" w:type="dxa"/>
            <w:shd w:val="clear" w:color="auto" w:fill="D0CECE" w:themeFill="background2" w:themeFillShade="E6"/>
          </w:tcPr>
          <w:p w14:paraId="785446EE" w14:textId="77777777" w:rsidR="00997AFF" w:rsidRPr="00FB3586" w:rsidRDefault="00997AFF" w:rsidP="00997AFF">
            <w:pPr>
              <w:rPr>
                <w:rFonts w:ascii="Calibri" w:eastAsia="Calibri" w:hAnsi="Calibri" w:cs="Calibri"/>
                <w:sz w:val="22"/>
                <w:szCs w:val="22"/>
              </w:rPr>
            </w:pPr>
          </w:p>
        </w:tc>
      </w:tr>
      <w:tr w:rsidR="00997AFF" w:rsidRPr="00FB3586" w14:paraId="7652AB6A" w14:textId="77777777" w:rsidTr="004D5760">
        <w:tc>
          <w:tcPr>
            <w:tcW w:w="855" w:type="dxa"/>
          </w:tcPr>
          <w:p w14:paraId="33E76755" w14:textId="472C908F" w:rsidR="00997AFF" w:rsidRPr="00FB3586" w:rsidRDefault="00997AFF" w:rsidP="00997AFF">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Tues</w:t>
            </w:r>
          </w:p>
        </w:tc>
        <w:tc>
          <w:tcPr>
            <w:tcW w:w="765" w:type="dxa"/>
          </w:tcPr>
          <w:p w14:paraId="3C2051AD" w14:textId="7A7C375C" w:rsidR="00997AFF" w:rsidRPr="00FB3586" w:rsidRDefault="00B12E9C" w:rsidP="00997AFF">
            <w:pPr>
              <w:rPr>
                <w:rFonts w:ascii="Calibri" w:hAnsi="Calibri" w:cs="Calibri"/>
                <w:sz w:val="22"/>
                <w:szCs w:val="22"/>
              </w:rPr>
            </w:pPr>
            <w:r>
              <w:rPr>
                <w:rFonts w:ascii="Calibri" w:hAnsi="Calibri" w:cs="Calibri"/>
                <w:sz w:val="22"/>
                <w:szCs w:val="22"/>
              </w:rPr>
              <w:t>12/</w:t>
            </w:r>
            <w:r w:rsidR="00CF58F4">
              <w:rPr>
                <w:rFonts w:ascii="Calibri" w:hAnsi="Calibri" w:cs="Calibri"/>
                <w:sz w:val="22"/>
                <w:szCs w:val="22"/>
              </w:rPr>
              <w:t>3</w:t>
            </w:r>
          </w:p>
          <w:p w14:paraId="4083FB6F" w14:textId="2DB713D3" w:rsidR="00997AFF" w:rsidRPr="00FB3586" w:rsidRDefault="00997AFF" w:rsidP="00997AFF">
            <w:pPr>
              <w:rPr>
                <w:rFonts w:ascii="Calibri" w:eastAsia="Calibri" w:hAnsi="Calibri" w:cs="Calibri"/>
                <w:color w:val="000000" w:themeColor="text1"/>
                <w:sz w:val="22"/>
                <w:szCs w:val="22"/>
              </w:rPr>
            </w:pPr>
          </w:p>
        </w:tc>
        <w:tc>
          <w:tcPr>
            <w:tcW w:w="2056" w:type="dxa"/>
          </w:tcPr>
          <w:p w14:paraId="21C6649F" w14:textId="1D4E8987" w:rsidR="00997AFF" w:rsidRPr="00E161CB" w:rsidRDefault="00997AFF" w:rsidP="00997AFF">
            <w:pPr>
              <w:rPr>
                <w:rFonts w:ascii="Calibri" w:eastAsia="Calibri" w:hAnsi="Calibri" w:cs="Calibri"/>
                <w:sz w:val="22"/>
                <w:szCs w:val="22"/>
              </w:rPr>
            </w:pPr>
            <w:r w:rsidRPr="00E161CB">
              <w:rPr>
                <w:rFonts w:ascii="Calibri" w:eastAsia="Calibri" w:hAnsi="Calibri" w:cs="Calibri"/>
                <w:b/>
                <w:bCs/>
                <w:sz w:val="22"/>
                <w:szCs w:val="22"/>
              </w:rPr>
              <w:t xml:space="preserve">Guest lecture: Duwamish River </w:t>
            </w:r>
          </w:p>
        </w:tc>
        <w:tc>
          <w:tcPr>
            <w:tcW w:w="1605" w:type="dxa"/>
          </w:tcPr>
          <w:p w14:paraId="6223CB01" w14:textId="59FEDED4" w:rsidR="00997AFF" w:rsidRPr="00FB3586" w:rsidRDefault="00997AFF" w:rsidP="00997AFF">
            <w:pPr>
              <w:rPr>
                <w:rFonts w:ascii="Calibri" w:eastAsia="Calibri" w:hAnsi="Calibri" w:cs="Calibri"/>
                <w:color w:val="000000" w:themeColor="text1"/>
                <w:sz w:val="22"/>
                <w:szCs w:val="22"/>
              </w:rPr>
            </w:pPr>
            <w:r w:rsidRPr="00FB3586">
              <w:rPr>
                <w:rFonts w:ascii="Calibri" w:eastAsia="Calibri" w:hAnsi="Calibri" w:cs="Calibri"/>
                <w:sz w:val="22"/>
                <w:szCs w:val="22"/>
              </w:rPr>
              <w:t>Lopez</w:t>
            </w:r>
          </w:p>
        </w:tc>
        <w:tc>
          <w:tcPr>
            <w:tcW w:w="2797" w:type="dxa"/>
          </w:tcPr>
          <w:p w14:paraId="3AFFD11D" w14:textId="77777777" w:rsidR="0019787B" w:rsidRDefault="0019787B" w:rsidP="0019787B">
            <w:pPr>
              <w:rPr>
                <w:rFonts w:ascii="Calibri" w:eastAsia="Calibri" w:hAnsi="Calibri" w:cs="Calibri"/>
                <w:sz w:val="22"/>
                <w:szCs w:val="22"/>
              </w:rPr>
            </w:pPr>
            <w:r>
              <w:rPr>
                <w:rFonts w:ascii="Calibri" w:eastAsia="Calibri" w:hAnsi="Calibri" w:cs="Calibri"/>
                <w:sz w:val="22"/>
                <w:szCs w:val="22"/>
              </w:rPr>
              <w:t>Guest lecture, discussion with speaker</w:t>
            </w:r>
          </w:p>
          <w:p w14:paraId="28734F53" w14:textId="77777777" w:rsidR="0019787B" w:rsidRDefault="0019787B" w:rsidP="0019787B">
            <w:pPr>
              <w:rPr>
                <w:rFonts w:ascii="Calibri" w:eastAsia="Calibri" w:hAnsi="Calibri" w:cs="Calibri"/>
                <w:sz w:val="22"/>
                <w:szCs w:val="22"/>
              </w:rPr>
            </w:pPr>
          </w:p>
          <w:p w14:paraId="2B48D415" w14:textId="6F372913" w:rsidR="00997AFF" w:rsidRPr="00FB3586" w:rsidRDefault="0019787B" w:rsidP="0019787B">
            <w:pPr>
              <w:rPr>
                <w:rFonts w:ascii="Calibri" w:eastAsia="Calibri" w:hAnsi="Calibri" w:cs="Calibri"/>
                <w:color w:val="000000" w:themeColor="text1"/>
                <w:sz w:val="22"/>
                <w:szCs w:val="22"/>
              </w:rPr>
            </w:pPr>
            <w:r>
              <w:rPr>
                <w:rFonts w:ascii="Calibri" w:eastAsia="Calibri" w:hAnsi="Calibri" w:cs="Calibri"/>
                <w:sz w:val="22"/>
                <w:szCs w:val="22"/>
              </w:rPr>
              <w:t>Final review</w:t>
            </w:r>
          </w:p>
        </w:tc>
        <w:tc>
          <w:tcPr>
            <w:tcW w:w="2002" w:type="dxa"/>
          </w:tcPr>
          <w:p w14:paraId="02DF1060" w14:textId="398B35C7" w:rsidR="00997AFF" w:rsidRDefault="00997AFF" w:rsidP="00997AFF">
            <w:pPr>
              <w:rPr>
                <w:rFonts w:ascii="Calibri" w:eastAsia="Calibri" w:hAnsi="Calibri" w:cs="Calibri"/>
                <w:sz w:val="22"/>
                <w:szCs w:val="22"/>
              </w:rPr>
            </w:pPr>
            <w:r w:rsidRPr="00FB3586">
              <w:rPr>
                <w:rFonts w:ascii="Calibri" w:eastAsia="Calibri" w:hAnsi="Calibri" w:cs="Calibri"/>
                <w:sz w:val="22"/>
                <w:szCs w:val="22"/>
              </w:rPr>
              <w:t>-Final presentation (ENVH 54</w:t>
            </w:r>
            <w:r>
              <w:rPr>
                <w:rFonts w:ascii="Calibri" w:eastAsia="Calibri" w:hAnsi="Calibri" w:cs="Calibri"/>
                <w:sz w:val="22"/>
                <w:szCs w:val="22"/>
              </w:rPr>
              <w:t>0</w:t>
            </w:r>
            <w:r w:rsidRPr="00FB3586">
              <w:rPr>
                <w:rFonts w:ascii="Calibri" w:eastAsia="Calibri" w:hAnsi="Calibri" w:cs="Calibri"/>
                <w:sz w:val="22"/>
                <w:szCs w:val="22"/>
              </w:rPr>
              <w:t xml:space="preserve">) </w:t>
            </w:r>
          </w:p>
          <w:p w14:paraId="276EB82C" w14:textId="77777777" w:rsidR="00A84906" w:rsidRPr="00FB3586" w:rsidRDefault="00A84906" w:rsidP="00A84906">
            <w:pPr>
              <w:rPr>
                <w:rFonts w:ascii="Calibri" w:eastAsia="Calibri" w:hAnsi="Calibri" w:cs="Calibri"/>
                <w:sz w:val="22"/>
                <w:szCs w:val="22"/>
              </w:rPr>
            </w:pPr>
            <w:r w:rsidRPr="00FB3586">
              <w:rPr>
                <w:rFonts w:ascii="Calibri" w:eastAsia="Calibri" w:hAnsi="Calibri" w:cs="Calibri"/>
                <w:sz w:val="22"/>
                <w:szCs w:val="22"/>
              </w:rPr>
              <w:t xml:space="preserve">-Questions for </w:t>
            </w:r>
            <w:r>
              <w:rPr>
                <w:rFonts w:ascii="Calibri" w:eastAsia="Calibri" w:hAnsi="Calibri" w:cs="Calibri"/>
                <w:sz w:val="22"/>
                <w:szCs w:val="22"/>
              </w:rPr>
              <w:t xml:space="preserve">grad student </w:t>
            </w:r>
            <w:r w:rsidRPr="00FB3586">
              <w:rPr>
                <w:rFonts w:ascii="Calibri" w:eastAsia="Calibri" w:hAnsi="Calibri" w:cs="Calibri"/>
                <w:sz w:val="22"/>
                <w:szCs w:val="22"/>
              </w:rPr>
              <w:t>presenters</w:t>
            </w:r>
          </w:p>
          <w:p w14:paraId="677E8419" w14:textId="7FB35F91" w:rsidR="00997AFF" w:rsidRPr="00FB3586" w:rsidRDefault="00A84906" w:rsidP="00A84906">
            <w:pPr>
              <w:rPr>
                <w:rFonts w:ascii="Calibri" w:eastAsia="Calibri" w:hAnsi="Calibri" w:cs="Calibri"/>
                <w:color w:val="000000" w:themeColor="text1"/>
                <w:sz w:val="22"/>
                <w:szCs w:val="22"/>
              </w:rPr>
            </w:pPr>
            <w:r w:rsidRPr="00FB3586">
              <w:rPr>
                <w:rFonts w:ascii="Calibri" w:eastAsia="Calibri" w:hAnsi="Calibri" w:cs="Calibri"/>
                <w:sz w:val="22"/>
                <w:szCs w:val="22"/>
              </w:rPr>
              <w:t>(ENVH 440)</w:t>
            </w:r>
          </w:p>
        </w:tc>
      </w:tr>
      <w:tr w:rsidR="00997AFF" w:rsidRPr="00FB3586" w14:paraId="550E2DBC" w14:textId="77777777" w:rsidTr="004D5760">
        <w:tc>
          <w:tcPr>
            <w:tcW w:w="855" w:type="dxa"/>
          </w:tcPr>
          <w:p w14:paraId="1C020FE2" w14:textId="1CE97E69" w:rsidR="00997AFF" w:rsidRPr="00FB3586" w:rsidRDefault="00997AFF" w:rsidP="00997AFF">
            <w:pP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Thurs</w:t>
            </w:r>
          </w:p>
        </w:tc>
        <w:tc>
          <w:tcPr>
            <w:tcW w:w="765" w:type="dxa"/>
          </w:tcPr>
          <w:p w14:paraId="75E66819" w14:textId="54205F2B" w:rsidR="00997AFF" w:rsidRPr="00FB3586" w:rsidRDefault="00997AFF" w:rsidP="00997AFF">
            <w:pPr>
              <w:rPr>
                <w:rFonts w:ascii="Calibri" w:hAnsi="Calibri" w:cs="Calibri"/>
                <w:sz w:val="22"/>
                <w:szCs w:val="22"/>
              </w:rPr>
            </w:pPr>
            <w:r w:rsidRPr="00FB3586">
              <w:rPr>
                <w:rFonts w:ascii="Calibri" w:hAnsi="Calibri" w:cs="Calibri"/>
                <w:sz w:val="22"/>
                <w:szCs w:val="22"/>
              </w:rPr>
              <w:t>12/</w:t>
            </w:r>
            <w:r w:rsidR="00CF58F4">
              <w:rPr>
                <w:rFonts w:ascii="Calibri" w:hAnsi="Calibri" w:cs="Calibri"/>
                <w:sz w:val="22"/>
                <w:szCs w:val="22"/>
              </w:rPr>
              <w:t>5</w:t>
            </w:r>
          </w:p>
          <w:p w14:paraId="174D0490" w14:textId="0F060B26" w:rsidR="00997AFF" w:rsidRPr="00FB3586" w:rsidRDefault="00997AFF" w:rsidP="00997AFF">
            <w:pPr>
              <w:rPr>
                <w:rFonts w:ascii="Calibri" w:eastAsia="Calibri" w:hAnsi="Calibri" w:cs="Calibri"/>
                <w:color w:val="000000" w:themeColor="text1"/>
                <w:sz w:val="22"/>
                <w:szCs w:val="22"/>
              </w:rPr>
            </w:pPr>
          </w:p>
        </w:tc>
        <w:tc>
          <w:tcPr>
            <w:tcW w:w="2056" w:type="dxa"/>
          </w:tcPr>
          <w:p w14:paraId="4D1F7D2D" w14:textId="0C697AAE" w:rsidR="00997AFF" w:rsidRPr="00FB3586" w:rsidRDefault="00997AFF" w:rsidP="00997AFF">
            <w:pPr>
              <w:rPr>
                <w:rFonts w:ascii="Calibri" w:eastAsia="Calibri" w:hAnsi="Calibri" w:cs="Calibri"/>
                <w:color w:val="000000" w:themeColor="text1"/>
                <w:sz w:val="22"/>
                <w:szCs w:val="22"/>
              </w:rPr>
            </w:pPr>
            <w:r w:rsidRPr="00FB3586">
              <w:rPr>
                <w:rFonts w:ascii="Calibri" w:eastAsia="Calibri" w:hAnsi="Calibri" w:cs="Calibri"/>
                <w:b/>
                <w:bCs/>
                <w:sz w:val="22"/>
                <w:szCs w:val="22"/>
              </w:rPr>
              <w:t>Student presentations</w:t>
            </w:r>
          </w:p>
        </w:tc>
        <w:tc>
          <w:tcPr>
            <w:tcW w:w="1605" w:type="dxa"/>
          </w:tcPr>
          <w:p w14:paraId="42E1374D" w14:textId="4F4E5A19" w:rsidR="00997AFF" w:rsidRPr="00FB3586" w:rsidRDefault="00997AFF" w:rsidP="00997AFF">
            <w:pPr>
              <w:rPr>
                <w:rFonts w:ascii="Calibri" w:eastAsia="Calibri" w:hAnsi="Calibri" w:cs="Calibri"/>
                <w:color w:val="000000" w:themeColor="text1"/>
                <w:sz w:val="22"/>
                <w:szCs w:val="22"/>
              </w:rPr>
            </w:pPr>
            <w:r w:rsidRPr="00FB3586">
              <w:rPr>
                <w:rFonts w:ascii="Calibri" w:eastAsia="Calibri" w:hAnsi="Calibri" w:cs="Calibri"/>
                <w:sz w:val="22"/>
                <w:szCs w:val="22"/>
              </w:rPr>
              <w:t>ENVH54</w:t>
            </w:r>
            <w:r>
              <w:rPr>
                <w:rFonts w:ascii="Calibri" w:eastAsia="Calibri" w:hAnsi="Calibri" w:cs="Calibri"/>
                <w:sz w:val="22"/>
                <w:szCs w:val="22"/>
              </w:rPr>
              <w:t>0</w:t>
            </w:r>
            <w:r w:rsidRPr="00FB3586">
              <w:rPr>
                <w:rFonts w:ascii="Calibri" w:eastAsia="Calibri" w:hAnsi="Calibri" w:cs="Calibri"/>
                <w:sz w:val="22"/>
                <w:szCs w:val="22"/>
              </w:rPr>
              <w:t xml:space="preserve"> students</w:t>
            </w:r>
          </w:p>
        </w:tc>
        <w:tc>
          <w:tcPr>
            <w:tcW w:w="2797" w:type="dxa"/>
          </w:tcPr>
          <w:p w14:paraId="32E6FCC2" w14:textId="6FF84E66" w:rsidR="00997AFF" w:rsidRPr="00FB3586" w:rsidRDefault="0019787B" w:rsidP="00997AF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ENVH 540 final presentations</w:t>
            </w:r>
          </w:p>
        </w:tc>
        <w:tc>
          <w:tcPr>
            <w:tcW w:w="2002" w:type="dxa"/>
          </w:tcPr>
          <w:p w14:paraId="395711D2" w14:textId="085DD233" w:rsidR="00997AFF" w:rsidRPr="00A84906" w:rsidRDefault="00997AFF" w:rsidP="00997AFF">
            <w:pPr>
              <w:rPr>
                <w:rFonts w:ascii="Calibri" w:eastAsia="Calibri" w:hAnsi="Calibri" w:cs="Calibri"/>
                <w:color w:val="000000" w:themeColor="text1"/>
                <w:sz w:val="22"/>
                <w:szCs w:val="22"/>
              </w:rPr>
            </w:pPr>
            <w:r w:rsidRPr="00FB3586">
              <w:rPr>
                <w:rFonts w:ascii="Calibri" w:eastAsia="Calibri" w:hAnsi="Calibri" w:cs="Calibri"/>
                <w:sz w:val="22"/>
                <w:szCs w:val="22"/>
              </w:rPr>
              <w:t>-Study for Final exam!</w:t>
            </w:r>
          </w:p>
        </w:tc>
      </w:tr>
      <w:tr w:rsidR="00997AFF" w:rsidRPr="00FB3586" w14:paraId="643E908E" w14:textId="72C9943D" w:rsidTr="004D5760">
        <w:tc>
          <w:tcPr>
            <w:tcW w:w="1620" w:type="dxa"/>
            <w:gridSpan w:val="2"/>
            <w:shd w:val="clear" w:color="auto" w:fill="D0CECE" w:themeFill="background2" w:themeFillShade="E6"/>
          </w:tcPr>
          <w:p w14:paraId="1B2E64FE" w14:textId="4AC33001" w:rsidR="00997AFF" w:rsidRPr="00FB3586" w:rsidRDefault="00997AFF" w:rsidP="00997AFF">
            <w:pPr>
              <w:jc w:val="center"/>
              <w:rPr>
                <w:rFonts w:ascii="Calibri" w:eastAsia="Calibri" w:hAnsi="Calibri" w:cs="Calibri"/>
                <w:color w:val="000000" w:themeColor="text1"/>
                <w:sz w:val="22"/>
                <w:szCs w:val="22"/>
              </w:rPr>
            </w:pPr>
          </w:p>
          <w:p w14:paraId="409E6804" w14:textId="457922A3" w:rsidR="00997AFF" w:rsidRPr="00FB3586" w:rsidRDefault="00997AFF" w:rsidP="00997AFF">
            <w:pPr>
              <w:jc w:val="center"/>
              <w:rPr>
                <w:rFonts w:ascii="Calibri" w:eastAsia="Calibri" w:hAnsi="Calibri" w:cs="Calibri"/>
                <w:color w:val="000000" w:themeColor="text1"/>
                <w:sz w:val="22"/>
                <w:szCs w:val="22"/>
              </w:rPr>
            </w:pPr>
            <w:r w:rsidRPr="00FB3586">
              <w:rPr>
                <w:rFonts w:ascii="Calibri" w:eastAsia="Calibri" w:hAnsi="Calibri" w:cs="Calibri"/>
                <w:color w:val="000000" w:themeColor="text1"/>
                <w:sz w:val="22"/>
                <w:szCs w:val="22"/>
              </w:rPr>
              <w:t>12/</w:t>
            </w:r>
            <w:r w:rsidR="00B12E9C">
              <w:rPr>
                <w:rFonts w:ascii="Calibri" w:eastAsia="Calibri" w:hAnsi="Calibri" w:cs="Calibri"/>
                <w:color w:val="000000" w:themeColor="text1"/>
                <w:sz w:val="22"/>
                <w:szCs w:val="22"/>
              </w:rPr>
              <w:t>9</w:t>
            </w:r>
            <w:r w:rsidRPr="00FB3586">
              <w:rPr>
                <w:rFonts w:ascii="Calibri" w:eastAsia="Calibri" w:hAnsi="Calibri" w:cs="Calibri"/>
                <w:color w:val="000000" w:themeColor="text1"/>
                <w:sz w:val="22"/>
                <w:szCs w:val="22"/>
              </w:rPr>
              <w:t>-12/</w:t>
            </w:r>
            <w:r w:rsidR="00B12E9C">
              <w:rPr>
                <w:rFonts w:ascii="Calibri" w:eastAsia="Calibri" w:hAnsi="Calibri" w:cs="Calibri"/>
                <w:color w:val="000000" w:themeColor="text1"/>
                <w:sz w:val="22"/>
                <w:szCs w:val="22"/>
              </w:rPr>
              <w:t>12</w:t>
            </w:r>
          </w:p>
        </w:tc>
        <w:tc>
          <w:tcPr>
            <w:tcW w:w="8460" w:type="dxa"/>
            <w:gridSpan w:val="4"/>
            <w:shd w:val="clear" w:color="auto" w:fill="D0CECE" w:themeFill="background2" w:themeFillShade="E6"/>
          </w:tcPr>
          <w:p w14:paraId="0B2F00AD" w14:textId="3987CAB1" w:rsidR="00997AFF" w:rsidRPr="00FB3586" w:rsidRDefault="00997AFF" w:rsidP="00997AFF">
            <w:pPr>
              <w:jc w:val="center"/>
              <w:rPr>
                <w:rFonts w:ascii="Calibri" w:eastAsia="Calibri" w:hAnsi="Calibri" w:cs="Calibri"/>
                <w:color w:val="000000" w:themeColor="text1"/>
                <w:sz w:val="22"/>
                <w:szCs w:val="22"/>
              </w:rPr>
            </w:pPr>
          </w:p>
          <w:p w14:paraId="541CD03F" w14:textId="2D722A77" w:rsidR="00997AFF" w:rsidRPr="00FB3586" w:rsidRDefault="00997AFF" w:rsidP="00997AFF">
            <w:pPr>
              <w:jc w:val="center"/>
              <w:rPr>
                <w:rFonts w:ascii="Calibri" w:eastAsia="Calibri" w:hAnsi="Calibri" w:cs="Calibri"/>
                <w:b/>
                <w:bCs/>
                <w:color w:val="000000" w:themeColor="text1"/>
                <w:sz w:val="22"/>
                <w:szCs w:val="22"/>
              </w:rPr>
            </w:pPr>
            <w:r w:rsidRPr="00FB3586">
              <w:rPr>
                <w:rFonts w:ascii="Calibri" w:eastAsia="Calibri" w:hAnsi="Calibri" w:cs="Calibri"/>
                <w:b/>
                <w:bCs/>
                <w:color w:val="000000" w:themeColor="text1"/>
                <w:sz w:val="22"/>
                <w:szCs w:val="22"/>
              </w:rPr>
              <w:t>FINAL EXAM (online)</w:t>
            </w:r>
          </w:p>
          <w:p w14:paraId="0942F402" w14:textId="7A96D492" w:rsidR="00997AFF" w:rsidRPr="00FB3586" w:rsidRDefault="00997AFF" w:rsidP="00997AFF">
            <w:pPr>
              <w:jc w:val="center"/>
              <w:rPr>
                <w:rFonts w:ascii="Calibri" w:eastAsia="Calibri" w:hAnsi="Calibri" w:cs="Calibri"/>
                <w:sz w:val="22"/>
                <w:szCs w:val="22"/>
              </w:rPr>
            </w:pPr>
            <w:r w:rsidRPr="00FB3586">
              <w:rPr>
                <w:rFonts w:ascii="Calibri" w:eastAsia="Calibri" w:hAnsi="Calibri" w:cs="Calibri"/>
                <w:sz w:val="22"/>
                <w:szCs w:val="22"/>
              </w:rPr>
              <w:t>(Covers all material from entire class, with more emphasis on 2</w:t>
            </w:r>
            <w:r w:rsidRPr="00FB3586">
              <w:rPr>
                <w:rFonts w:ascii="Calibri" w:eastAsia="Calibri" w:hAnsi="Calibri" w:cs="Calibri"/>
                <w:sz w:val="22"/>
                <w:szCs w:val="22"/>
                <w:vertAlign w:val="superscript"/>
              </w:rPr>
              <w:t>nd</w:t>
            </w:r>
            <w:r w:rsidRPr="00FB3586">
              <w:rPr>
                <w:rFonts w:ascii="Calibri" w:eastAsia="Calibri" w:hAnsi="Calibri" w:cs="Calibri"/>
                <w:sz w:val="22"/>
                <w:szCs w:val="22"/>
              </w:rPr>
              <w:t xml:space="preserve"> half)</w:t>
            </w:r>
          </w:p>
          <w:p w14:paraId="6FB4E1AF" w14:textId="77777777" w:rsidR="00997AFF" w:rsidRPr="00FB3586" w:rsidRDefault="00997AFF" w:rsidP="00997AFF">
            <w:pPr>
              <w:jc w:val="center"/>
              <w:rPr>
                <w:rFonts w:ascii="Calibri" w:eastAsia="Calibri" w:hAnsi="Calibri" w:cs="Calibri"/>
                <w:color w:val="000000" w:themeColor="text1"/>
                <w:sz w:val="22"/>
                <w:szCs w:val="22"/>
              </w:rPr>
            </w:pPr>
          </w:p>
          <w:p w14:paraId="77C2D9DE" w14:textId="07963800" w:rsidR="00997AFF" w:rsidRPr="00FB3586" w:rsidRDefault="00997AFF" w:rsidP="00997AFF">
            <w:pPr>
              <w:jc w:val="center"/>
              <w:rPr>
                <w:rFonts w:ascii="Calibri" w:eastAsia="Calibri" w:hAnsi="Calibri" w:cs="Calibri"/>
                <w:color w:val="7030A0"/>
                <w:sz w:val="22"/>
                <w:szCs w:val="22"/>
              </w:rPr>
            </w:pPr>
          </w:p>
        </w:tc>
      </w:tr>
    </w:tbl>
    <w:p w14:paraId="3EBA9679" w14:textId="7B3F501C" w:rsidR="1F945886" w:rsidRDefault="1F945886" w:rsidP="753CF02A">
      <w:pPr>
        <w:rPr>
          <w:sz w:val="22"/>
          <w:szCs w:val="22"/>
        </w:rPr>
      </w:pPr>
    </w:p>
    <w:sectPr w:rsidR="1F945886" w:rsidSect="007C428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8A7"/>
    <w:multiLevelType w:val="hybridMultilevel"/>
    <w:tmpl w:val="0E82D0F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455"/>
    <w:multiLevelType w:val="hybridMultilevel"/>
    <w:tmpl w:val="FFFFFFFF"/>
    <w:lvl w:ilvl="0" w:tplc="6CC6768A">
      <w:start w:val="1"/>
      <w:numFmt w:val="bullet"/>
      <w:lvlText w:val=""/>
      <w:lvlJc w:val="left"/>
      <w:pPr>
        <w:ind w:left="720" w:hanging="360"/>
      </w:pPr>
      <w:rPr>
        <w:rFonts w:ascii="Symbol" w:hAnsi="Symbol" w:hint="default"/>
      </w:rPr>
    </w:lvl>
    <w:lvl w:ilvl="1" w:tplc="FDF89D0C">
      <w:start w:val="1"/>
      <w:numFmt w:val="bullet"/>
      <w:lvlText w:val="o"/>
      <w:lvlJc w:val="left"/>
      <w:pPr>
        <w:ind w:left="1440" w:hanging="360"/>
      </w:pPr>
      <w:rPr>
        <w:rFonts w:ascii="Courier New" w:hAnsi="Courier New" w:hint="default"/>
      </w:rPr>
    </w:lvl>
    <w:lvl w:ilvl="2" w:tplc="7FC8B2AC">
      <w:start w:val="1"/>
      <w:numFmt w:val="bullet"/>
      <w:lvlText w:val=""/>
      <w:lvlJc w:val="left"/>
      <w:pPr>
        <w:ind w:left="2160" w:hanging="360"/>
      </w:pPr>
      <w:rPr>
        <w:rFonts w:ascii="Wingdings" w:hAnsi="Wingdings" w:hint="default"/>
      </w:rPr>
    </w:lvl>
    <w:lvl w:ilvl="3" w:tplc="2070ED66">
      <w:start w:val="1"/>
      <w:numFmt w:val="bullet"/>
      <w:lvlText w:val=""/>
      <w:lvlJc w:val="left"/>
      <w:pPr>
        <w:ind w:left="2880" w:hanging="360"/>
      </w:pPr>
      <w:rPr>
        <w:rFonts w:ascii="Symbol" w:hAnsi="Symbol" w:hint="default"/>
      </w:rPr>
    </w:lvl>
    <w:lvl w:ilvl="4" w:tplc="1E10A916">
      <w:start w:val="1"/>
      <w:numFmt w:val="bullet"/>
      <w:lvlText w:val="o"/>
      <w:lvlJc w:val="left"/>
      <w:pPr>
        <w:ind w:left="3600" w:hanging="360"/>
      </w:pPr>
      <w:rPr>
        <w:rFonts w:ascii="Courier New" w:hAnsi="Courier New" w:hint="default"/>
      </w:rPr>
    </w:lvl>
    <w:lvl w:ilvl="5" w:tplc="4104B564">
      <w:start w:val="1"/>
      <w:numFmt w:val="bullet"/>
      <w:lvlText w:val=""/>
      <w:lvlJc w:val="left"/>
      <w:pPr>
        <w:ind w:left="4320" w:hanging="360"/>
      </w:pPr>
      <w:rPr>
        <w:rFonts w:ascii="Wingdings" w:hAnsi="Wingdings" w:hint="default"/>
      </w:rPr>
    </w:lvl>
    <w:lvl w:ilvl="6" w:tplc="37F40442">
      <w:start w:val="1"/>
      <w:numFmt w:val="bullet"/>
      <w:lvlText w:val=""/>
      <w:lvlJc w:val="left"/>
      <w:pPr>
        <w:ind w:left="5040" w:hanging="360"/>
      </w:pPr>
      <w:rPr>
        <w:rFonts w:ascii="Symbol" w:hAnsi="Symbol" w:hint="default"/>
      </w:rPr>
    </w:lvl>
    <w:lvl w:ilvl="7" w:tplc="A4107C2E">
      <w:start w:val="1"/>
      <w:numFmt w:val="bullet"/>
      <w:lvlText w:val="o"/>
      <w:lvlJc w:val="left"/>
      <w:pPr>
        <w:ind w:left="5760" w:hanging="360"/>
      </w:pPr>
      <w:rPr>
        <w:rFonts w:ascii="Courier New" w:hAnsi="Courier New" w:hint="default"/>
      </w:rPr>
    </w:lvl>
    <w:lvl w:ilvl="8" w:tplc="52A4F770">
      <w:start w:val="1"/>
      <w:numFmt w:val="bullet"/>
      <w:lvlText w:val=""/>
      <w:lvlJc w:val="left"/>
      <w:pPr>
        <w:ind w:left="6480" w:hanging="360"/>
      </w:pPr>
      <w:rPr>
        <w:rFonts w:ascii="Wingdings" w:hAnsi="Wingdings" w:hint="default"/>
      </w:rPr>
    </w:lvl>
  </w:abstractNum>
  <w:abstractNum w:abstractNumId="2" w15:restartNumberingAfterBreak="0">
    <w:nsid w:val="17C62F95"/>
    <w:multiLevelType w:val="hybridMultilevel"/>
    <w:tmpl w:val="FFFFFFFF"/>
    <w:lvl w:ilvl="0" w:tplc="438EFD00">
      <w:start w:val="1"/>
      <w:numFmt w:val="bullet"/>
      <w:lvlText w:val=""/>
      <w:lvlJc w:val="left"/>
      <w:pPr>
        <w:ind w:left="720" w:hanging="360"/>
      </w:pPr>
      <w:rPr>
        <w:rFonts w:ascii="Symbol" w:hAnsi="Symbol" w:hint="default"/>
      </w:rPr>
    </w:lvl>
    <w:lvl w:ilvl="1" w:tplc="6C30DC86">
      <w:start w:val="1"/>
      <w:numFmt w:val="bullet"/>
      <w:lvlText w:val="o"/>
      <w:lvlJc w:val="left"/>
      <w:pPr>
        <w:ind w:left="1440" w:hanging="360"/>
      </w:pPr>
      <w:rPr>
        <w:rFonts w:ascii="Courier New" w:hAnsi="Courier New" w:hint="default"/>
      </w:rPr>
    </w:lvl>
    <w:lvl w:ilvl="2" w:tplc="AE8234C8">
      <w:start w:val="1"/>
      <w:numFmt w:val="bullet"/>
      <w:lvlText w:val=""/>
      <w:lvlJc w:val="left"/>
      <w:pPr>
        <w:ind w:left="2160" w:hanging="360"/>
      </w:pPr>
      <w:rPr>
        <w:rFonts w:ascii="Wingdings" w:hAnsi="Wingdings" w:hint="default"/>
      </w:rPr>
    </w:lvl>
    <w:lvl w:ilvl="3" w:tplc="6882D2CA">
      <w:start w:val="1"/>
      <w:numFmt w:val="bullet"/>
      <w:lvlText w:val=""/>
      <w:lvlJc w:val="left"/>
      <w:pPr>
        <w:ind w:left="2880" w:hanging="360"/>
      </w:pPr>
      <w:rPr>
        <w:rFonts w:ascii="Symbol" w:hAnsi="Symbol" w:hint="default"/>
      </w:rPr>
    </w:lvl>
    <w:lvl w:ilvl="4" w:tplc="47F4E2B6">
      <w:start w:val="1"/>
      <w:numFmt w:val="bullet"/>
      <w:lvlText w:val="o"/>
      <w:lvlJc w:val="left"/>
      <w:pPr>
        <w:ind w:left="3600" w:hanging="360"/>
      </w:pPr>
      <w:rPr>
        <w:rFonts w:ascii="Courier New" w:hAnsi="Courier New" w:hint="default"/>
      </w:rPr>
    </w:lvl>
    <w:lvl w:ilvl="5" w:tplc="E65A94C6">
      <w:start w:val="1"/>
      <w:numFmt w:val="bullet"/>
      <w:lvlText w:val=""/>
      <w:lvlJc w:val="left"/>
      <w:pPr>
        <w:ind w:left="4320" w:hanging="360"/>
      </w:pPr>
      <w:rPr>
        <w:rFonts w:ascii="Wingdings" w:hAnsi="Wingdings" w:hint="default"/>
      </w:rPr>
    </w:lvl>
    <w:lvl w:ilvl="6" w:tplc="0AF0FED0">
      <w:start w:val="1"/>
      <w:numFmt w:val="bullet"/>
      <w:lvlText w:val=""/>
      <w:lvlJc w:val="left"/>
      <w:pPr>
        <w:ind w:left="5040" w:hanging="360"/>
      </w:pPr>
      <w:rPr>
        <w:rFonts w:ascii="Symbol" w:hAnsi="Symbol" w:hint="default"/>
      </w:rPr>
    </w:lvl>
    <w:lvl w:ilvl="7" w:tplc="FB244742">
      <w:start w:val="1"/>
      <w:numFmt w:val="bullet"/>
      <w:lvlText w:val="o"/>
      <w:lvlJc w:val="left"/>
      <w:pPr>
        <w:ind w:left="5760" w:hanging="360"/>
      </w:pPr>
      <w:rPr>
        <w:rFonts w:ascii="Courier New" w:hAnsi="Courier New" w:hint="default"/>
      </w:rPr>
    </w:lvl>
    <w:lvl w:ilvl="8" w:tplc="21A40542">
      <w:start w:val="1"/>
      <w:numFmt w:val="bullet"/>
      <w:lvlText w:val=""/>
      <w:lvlJc w:val="left"/>
      <w:pPr>
        <w:ind w:left="6480" w:hanging="360"/>
      </w:pPr>
      <w:rPr>
        <w:rFonts w:ascii="Wingdings" w:hAnsi="Wingdings" w:hint="default"/>
      </w:rPr>
    </w:lvl>
  </w:abstractNum>
  <w:abstractNum w:abstractNumId="3" w15:restartNumberingAfterBreak="0">
    <w:nsid w:val="1CD4209E"/>
    <w:multiLevelType w:val="hybridMultilevel"/>
    <w:tmpl w:val="2EE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C1F20"/>
    <w:multiLevelType w:val="multilevel"/>
    <w:tmpl w:val="A80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074DA"/>
    <w:multiLevelType w:val="hybridMultilevel"/>
    <w:tmpl w:val="4BA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A2FBE"/>
    <w:multiLevelType w:val="multilevel"/>
    <w:tmpl w:val="19B0D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C0710C"/>
    <w:multiLevelType w:val="hybridMultilevel"/>
    <w:tmpl w:val="4B58EBD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38D506B4"/>
    <w:multiLevelType w:val="hybridMultilevel"/>
    <w:tmpl w:val="CCFC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95E70"/>
    <w:multiLevelType w:val="hybridMultilevel"/>
    <w:tmpl w:val="56E4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149A1"/>
    <w:multiLevelType w:val="hybridMultilevel"/>
    <w:tmpl w:val="DFA8C7F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5FC66C91"/>
    <w:multiLevelType w:val="multilevel"/>
    <w:tmpl w:val="AB84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362B2"/>
    <w:multiLevelType w:val="multilevel"/>
    <w:tmpl w:val="0DBA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A74E6"/>
    <w:multiLevelType w:val="multilevel"/>
    <w:tmpl w:val="C7D0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3278858">
    <w:abstractNumId w:val="1"/>
  </w:num>
  <w:num w:numId="2" w16cid:durableId="1603108432">
    <w:abstractNumId w:val="2"/>
  </w:num>
  <w:num w:numId="3" w16cid:durableId="985815594">
    <w:abstractNumId w:val="0"/>
  </w:num>
  <w:num w:numId="4" w16cid:durableId="112675587">
    <w:abstractNumId w:val="4"/>
  </w:num>
  <w:num w:numId="5" w16cid:durableId="618267728">
    <w:abstractNumId w:val="11"/>
  </w:num>
  <w:num w:numId="6" w16cid:durableId="16129233">
    <w:abstractNumId w:val="12"/>
  </w:num>
  <w:num w:numId="7" w16cid:durableId="420370145">
    <w:abstractNumId w:val="13"/>
  </w:num>
  <w:num w:numId="8" w16cid:durableId="289826777">
    <w:abstractNumId w:val="7"/>
  </w:num>
  <w:num w:numId="9" w16cid:durableId="1418945886">
    <w:abstractNumId w:val="10"/>
  </w:num>
  <w:num w:numId="10" w16cid:durableId="1226642693">
    <w:abstractNumId w:val="8"/>
  </w:num>
  <w:num w:numId="11" w16cid:durableId="672495544">
    <w:abstractNumId w:val="9"/>
  </w:num>
  <w:num w:numId="12" w16cid:durableId="1837384242">
    <w:abstractNumId w:val="5"/>
  </w:num>
  <w:num w:numId="13" w16cid:durableId="51659148">
    <w:abstractNumId w:val="3"/>
  </w:num>
  <w:num w:numId="14" w16cid:durableId="164175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85"/>
    <w:rsid w:val="000276EB"/>
    <w:rsid w:val="00032477"/>
    <w:rsid w:val="00032DC1"/>
    <w:rsid w:val="00034D23"/>
    <w:rsid w:val="00037C19"/>
    <w:rsid w:val="00040620"/>
    <w:rsid w:val="0005038B"/>
    <w:rsid w:val="00050598"/>
    <w:rsid w:val="0007053C"/>
    <w:rsid w:val="00090E01"/>
    <w:rsid w:val="00094126"/>
    <w:rsid w:val="000A0635"/>
    <w:rsid w:val="000B0FC0"/>
    <w:rsid w:val="000B37DD"/>
    <w:rsid w:val="000C0875"/>
    <w:rsid w:val="000D1A04"/>
    <w:rsid w:val="000D2058"/>
    <w:rsid w:val="000E1385"/>
    <w:rsid w:val="000E76EA"/>
    <w:rsid w:val="0010700B"/>
    <w:rsid w:val="00107ED1"/>
    <w:rsid w:val="00117F7E"/>
    <w:rsid w:val="00117FC0"/>
    <w:rsid w:val="00125441"/>
    <w:rsid w:val="001353D3"/>
    <w:rsid w:val="0014314F"/>
    <w:rsid w:val="0014436A"/>
    <w:rsid w:val="00155D3D"/>
    <w:rsid w:val="0016215C"/>
    <w:rsid w:val="001708D3"/>
    <w:rsid w:val="001803BC"/>
    <w:rsid w:val="0019787B"/>
    <w:rsid w:val="001A703D"/>
    <w:rsid w:val="001B268A"/>
    <w:rsid w:val="001B71BC"/>
    <w:rsid w:val="001C11ED"/>
    <w:rsid w:val="001C2030"/>
    <w:rsid w:val="001D0887"/>
    <w:rsid w:val="001D0957"/>
    <w:rsid w:val="00204CDA"/>
    <w:rsid w:val="00207FC4"/>
    <w:rsid w:val="0021353C"/>
    <w:rsid w:val="00214140"/>
    <w:rsid w:val="00235F4B"/>
    <w:rsid w:val="0025028A"/>
    <w:rsid w:val="002534FF"/>
    <w:rsid w:val="002552D4"/>
    <w:rsid w:val="00256CB8"/>
    <w:rsid w:val="0026080A"/>
    <w:rsid w:val="00275571"/>
    <w:rsid w:val="002871A7"/>
    <w:rsid w:val="002A1AE5"/>
    <w:rsid w:val="002A37B9"/>
    <w:rsid w:val="002C2A49"/>
    <w:rsid w:val="002D563A"/>
    <w:rsid w:val="002D77BB"/>
    <w:rsid w:val="002E767B"/>
    <w:rsid w:val="0030179A"/>
    <w:rsid w:val="00304DEA"/>
    <w:rsid w:val="00310587"/>
    <w:rsid w:val="003176D5"/>
    <w:rsid w:val="003270AF"/>
    <w:rsid w:val="003320F2"/>
    <w:rsid w:val="0035346E"/>
    <w:rsid w:val="003564BC"/>
    <w:rsid w:val="00395AB1"/>
    <w:rsid w:val="00397F6B"/>
    <w:rsid w:val="003A660C"/>
    <w:rsid w:val="003C40D0"/>
    <w:rsid w:val="003D20F1"/>
    <w:rsid w:val="004029DD"/>
    <w:rsid w:val="00405A9C"/>
    <w:rsid w:val="00406685"/>
    <w:rsid w:val="00417459"/>
    <w:rsid w:val="004328A8"/>
    <w:rsid w:val="00436640"/>
    <w:rsid w:val="00445975"/>
    <w:rsid w:val="00445D0A"/>
    <w:rsid w:val="0047499C"/>
    <w:rsid w:val="0047663B"/>
    <w:rsid w:val="00481E72"/>
    <w:rsid w:val="004A5C37"/>
    <w:rsid w:val="004B696B"/>
    <w:rsid w:val="004C5A95"/>
    <w:rsid w:val="004D5760"/>
    <w:rsid w:val="004E64EF"/>
    <w:rsid w:val="004F08CB"/>
    <w:rsid w:val="004F4E11"/>
    <w:rsid w:val="00504E4A"/>
    <w:rsid w:val="0050716C"/>
    <w:rsid w:val="00532EC3"/>
    <w:rsid w:val="00542B55"/>
    <w:rsid w:val="00572046"/>
    <w:rsid w:val="00590A12"/>
    <w:rsid w:val="005948AC"/>
    <w:rsid w:val="005A2098"/>
    <w:rsid w:val="005A392A"/>
    <w:rsid w:val="005A4F2E"/>
    <w:rsid w:val="005B72E3"/>
    <w:rsid w:val="00601221"/>
    <w:rsid w:val="006016E7"/>
    <w:rsid w:val="0060366D"/>
    <w:rsid w:val="00607CEE"/>
    <w:rsid w:val="0062268B"/>
    <w:rsid w:val="00622828"/>
    <w:rsid w:val="00623A5D"/>
    <w:rsid w:val="00633975"/>
    <w:rsid w:val="00636E6D"/>
    <w:rsid w:val="00655F85"/>
    <w:rsid w:val="006572B6"/>
    <w:rsid w:val="006609E3"/>
    <w:rsid w:val="00663798"/>
    <w:rsid w:val="00664EB6"/>
    <w:rsid w:val="00671652"/>
    <w:rsid w:val="00673659"/>
    <w:rsid w:val="0068589E"/>
    <w:rsid w:val="00685A47"/>
    <w:rsid w:val="006A1F49"/>
    <w:rsid w:val="006A7A5B"/>
    <w:rsid w:val="006B7762"/>
    <w:rsid w:val="006D79C4"/>
    <w:rsid w:val="006E09CB"/>
    <w:rsid w:val="006F3BFC"/>
    <w:rsid w:val="00716B25"/>
    <w:rsid w:val="00723E12"/>
    <w:rsid w:val="00727AE7"/>
    <w:rsid w:val="007316B3"/>
    <w:rsid w:val="0073788A"/>
    <w:rsid w:val="007403C2"/>
    <w:rsid w:val="0074456F"/>
    <w:rsid w:val="00750002"/>
    <w:rsid w:val="00765D71"/>
    <w:rsid w:val="007755AF"/>
    <w:rsid w:val="00796601"/>
    <w:rsid w:val="007A53C1"/>
    <w:rsid w:val="007A6FC0"/>
    <w:rsid w:val="007B6102"/>
    <w:rsid w:val="007C428A"/>
    <w:rsid w:val="007D39CC"/>
    <w:rsid w:val="007D3DFE"/>
    <w:rsid w:val="007D4327"/>
    <w:rsid w:val="007E278C"/>
    <w:rsid w:val="007F032A"/>
    <w:rsid w:val="008105CC"/>
    <w:rsid w:val="00815090"/>
    <w:rsid w:val="008276D4"/>
    <w:rsid w:val="00835B2A"/>
    <w:rsid w:val="00847B1C"/>
    <w:rsid w:val="00847BDD"/>
    <w:rsid w:val="0086105C"/>
    <w:rsid w:val="00861C87"/>
    <w:rsid w:val="0088162B"/>
    <w:rsid w:val="00891F3A"/>
    <w:rsid w:val="00896FA3"/>
    <w:rsid w:val="008A1C36"/>
    <w:rsid w:val="008A1F52"/>
    <w:rsid w:val="008A5B89"/>
    <w:rsid w:val="008B0A22"/>
    <w:rsid w:val="008B759E"/>
    <w:rsid w:val="008C44FB"/>
    <w:rsid w:val="008C58FA"/>
    <w:rsid w:val="009105F9"/>
    <w:rsid w:val="009122B4"/>
    <w:rsid w:val="00914CEF"/>
    <w:rsid w:val="00915E34"/>
    <w:rsid w:val="0094202E"/>
    <w:rsid w:val="00950995"/>
    <w:rsid w:val="00954586"/>
    <w:rsid w:val="009601C7"/>
    <w:rsid w:val="00966DB9"/>
    <w:rsid w:val="00980F5F"/>
    <w:rsid w:val="009831D4"/>
    <w:rsid w:val="009843B6"/>
    <w:rsid w:val="00997AFF"/>
    <w:rsid w:val="009B1DC7"/>
    <w:rsid w:val="009C02FF"/>
    <w:rsid w:val="009C2B0B"/>
    <w:rsid w:val="009E055C"/>
    <w:rsid w:val="009E7AA6"/>
    <w:rsid w:val="009F5660"/>
    <w:rsid w:val="009F72DC"/>
    <w:rsid w:val="00A02114"/>
    <w:rsid w:val="00A10FFB"/>
    <w:rsid w:val="00A233EA"/>
    <w:rsid w:val="00A40B9B"/>
    <w:rsid w:val="00A42D3A"/>
    <w:rsid w:val="00A53326"/>
    <w:rsid w:val="00A626A2"/>
    <w:rsid w:val="00A774E7"/>
    <w:rsid w:val="00A8357F"/>
    <w:rsid w:val="00A84906"/>
    <w:rsid w:val="00A955C5"/>
    <w:rsid w:val="00AC54B6"/>
    <w:rsid w:val="00AD6C63"/>
    <w:rsid w:val="00AE6833"/>
    <w:rsid w:val="00AE7C91"/>
    <w:rsid w:val="00AF08C4"/>
    <w:rsid w:val="00B07163"/>
    <w:rsid w:val="00B12E9C"/>
    <w:rsid w:val="00B2413D"/>
    <w:rsid w:val="00B307CF"/>
    <w:rsid w:val="00B40735"/>
    <w:rsid w:val="00B553B8"/>
    <w:rsid w:val="00B71EC3"/>
    <w:rsid w:val="00B73627"/>
    <w:rsid w:val="00B80F94"/>
    <w:rsid w:val="00B830C2"/>
    <w:rsid w:val="00B867DE"/>
    <w:rsid w:val="00BB2289"/>
    <w:rsid w:val="00BB4050"/>
    <w:rsid w:val="00BB4763"/>
    <w:rsid w:val="00BB5ABD"/>
    <w:rsid w:val="00BC5233"/>
    <w:rsid w:val="00BD0BBF"/>
    <w:rsid w:val="00BD16B0"/>
    <w:rsid w:val="00BD2499"/>
    <w:rsid w:val="00BD411F"/>
    <w:rsid w:val="00BE212D"/>
    <w:rsid w:val="00C01076"/>
    <w:rsid w:val="00C1310C"/>
    <w:rsid w:val="00C30D7A"/>
    <w:rsid w:val="00C37FB2"/>
    <w:rsid w:val="00C44297"/>
    <w:rsid w:val="00C5404A"/>
    <w:rsid w:val="00C62A22"/>
    <w:rsid w:val="00C64FBD"/>
    <w:rsid w:val="00C723F5"/>
    <w:rsid w:val="00C96E13"/>
    <w:rsid w:val="00CA2123"/>
    <w:rsid w:val="00CC0BA2"/>
    <w:rsid w:val="00CC508D"/>
    <w:rsid w:val="00CE0D30"/>
    <w:rsid w:val="00CE15CB"/>
    <w:rsid w:val="00CE1DCD"/>
    <w:rsid w:val="00CE54F6"/>
    <w:rsid w:val="00CE7B43"/>
    <w:rsid w:val="00CF08E5"/>
    <w:rsid w:val="00CF58F4"/>
    <w:rsid w:val="00D1759C"/>
    <w:rsid w:val="00D20ED7"/>
    <w:rsid w:val="00D24199"/>
    <w:rsid w:val="00D322EB"/>
    <w:rsid w:val="00D35172"/>
    <w:rsid w:val="00D51C8B"/>
    <w:rsid w:val="00D60047"/>
    <w:rsid w:val="00D62711"/>
    <w:rsid w:val="00D66D54"/>
    <w:rsid w:val="00D84F7D"/>
    <w:rsid w:val="00D8608F"/>
    <w:rsid w:val="00DA3BE9"/>
    <w:rsid w:val="00DB2ECA"/>
    <w:rsid w:val="00DB583B"/>
    <w:rsid w:val="00DBC606"/>
    <w:rsid w:val="00DC5C76"/>
    <w:rsid w:val="00DD2F67"/>
    <w:rsid w:val="00DE67AF"/>
    <w:rsid w:val="00E161CB"/>
    <w:rsid w:val="00E32A0E"/>
    <w:rsid w:val="00E525A6"/>
    <w:rsid w:val="00E841D6"/>
    <w:rsid w:val="00EA5A39"/>
    <w:rsid w:val="00ED1E01"/>
    <w:rsid w:val="00EF4D79"/>
    <w:rsid w:val="00F012A2"/>
    <w:rsid w:val="00F035B6"/>
    <w:rsid w:val="00F26D09"/>
    <w:rsid w:val="00F352E8"/>
    <w:rsid w:val="00F3659F"/>
    <w:rsid w:val="00F55A7D"/>
    <w:rsid w:val="00F80E26"/>
    <w:rsid w:val="00FA0A77"/>
    <w:rsid w:val="00FB3586"/>
    <w:rsid w:val="00FB7BC8"/>
    <w:rsid w:val="00FC6893"/>
    <w:rsid w:val="00FD5EE3"/>
    <w:rsid w:val="00FE5424"/>
    <w:rsid w:val="00FF1057"/>
    <w:rsid w:val="00FF7E91"/>
    <w:rsid w:val="01125355"/>
    <w:rsid w:val="01343D1E"/>
    <w:rsid w:val="013ABE4B"/>
    <w:rsid w:val="01C3963E"/>
    <w:rsid w:val="01D2F8C1"/>
    <w:rsid w:val="01D30B7A"/>
    <w:rsid w:val="01D7A982"/>
    <w:rsid w:val="021C494D"/>
    <w:rsid w:val="0252F9C2"/>
    <w:rsid w:val="026C2CB7"/>
    <w:rsid w:val="02783D8A"/>
    <w:rsid w:val="02B7A4D3"/>
    <w:rsid w:val="03547FF5"/>
    <w:rsid w:val="035678B4"/>
    <w:rsid w:val="03AE1594"/>
    <w:rsid w:val="03C19ACB"/>
    <w:rsid w:val="03E27D12"/>
    <w:rsid w:val="041B265B"/>
    <w:rsid w:val="04552255"/>
    <w:rsid w:val="04B8F42B"/>
    <w:rsid w:val="04F3FABE"/>
    <w:rsid w:val="05089808"/>
    <w:rsid w:val="05450D18"/>
    <w:rsid w:val="0553C2D1"/>
    <w:rsid w:val="0564C03F"/>
    <w:rsid w:val="057B7EFC"/>
    <w:rsid w:val="05977EC9"/>
    <w:rsid w:val="05B26E02"/>
    <w:rsid w:val="05EC6CB6"/>
    <w:rsid w:val="05F7E516"/>
    <w:rsid w:val="06018AC8"/>
    <w:rsid w:val="06682A72"/>
    <w:rsid w:val="067C9067"/>
    <w:rsid w:val="0691CDF5"/>
    <w:rsid w:val="07162C2D"/>
    <w:rsid w:val="072D636F"/>
    <w:rsid w:val="078E684C"/>
    <w:rsid w:val="07CC6D36"/>
    <w:rsid w:val="07E60D19"/>
    <w:rsid w:val="08176B51"/>
    <w:rsid w:val="08371F73"/>
    <w:rsid w:val="0872309E"/>
    <w:rsid w:val="088D97AD"/>
    <w:rsid w:val="0890E7A6"/>
    <w:rsid w:val="08E792EB"/>
    <w:rsid w:val="0914DA8F"/>
    <w:rsid w:val="095A3CCD"/>
    <w:rsid w:val="09652948"/>
    <w:rsid w:val="096A04EB"/>
    <w:rsid w:val="098171EB"/>
    <w:rsid w:val="098EC233"/>
    <w:rsid w:val="099657F5"/>
    <w:rsid w:val="099DD849"/>
    <w:rsid w:val="09A0795E"/>
    <w:rsid w:val="09B0ABFC"/>
    <w:rsid w:val="09B72D29"/>
    <w:rsid w:val="09DEA59D"/>
    <w:rsid w:val="09F9F9EA"/>
    <w:rsid w:val="0A2B7106"/>
    <w:rsid w:val="0A75D804"/>
    <w:rsid w:val="0A90FE71"/>
    <w:rsid w:val="0AE7C112"/>
    <w:rsid w:val="0AF2CA86"/>
    <w:rsid w:val="0B241484"/>
    <w:rsid w:val="0B2664AF"/>
    <w:rsid w:val="0B2931CE"/>
    <w:rsid w:val="0B364958"/>
    <w:rsid w:val="0B3CCA85"/>
    <w:rsid w:val="0B580B75"/>
    <w:rsid w:val="0B65BDCA"/>
    <w:rsid w:val="0BAE0593"/>
    <w:rsid w:val="0BE3D041"/>
    <w:rsid w:val="0BEAD6D8"/>
    <w:rsid w:val="0CA94A1C"/>
    <w:rsid w:val="0CC27279"/>
    <w:rsid w:val="0CF06C1A"/>
    <w:rsid w:val="0CF6F7DF"/>
    <w:rsid w:val="0D08C73E"/>
    <w:rsid w:val="0DED7F10"/>
    <w:rsid w:val="0E600E95"/>
    <w:rsid w:val="0EEA4BAA"/>
    <w:rsid w:val="0EEB8883"/>
    <w:rsid w:val="0F0FFD7E"/>
    <w:rsid w:val="0F15C5B2"/>
    <w:rsid w:val="0F82ED23"/>
    <w:rsid w:val="0F8F4207"/>
    <w:rsid w:val="0F929B0B"/>
    <w:rsid w:val="0F9B51DF"/>
    <w:rsid w:val="0FF97BC3"/>
    <w:rsid w:val="10160271"/>
    <w:rsid w:val="10627BF7"/>
    <w:rsid w:val="10B38E51"/>
    <w:rsid w:val="10BC65BD"/>
    <w:rsid w:val="112F0E77"/>
    <w:rsid w:val="117F9856"/>
    <w:rsid w:val="11C3078C"/>
    <w:rsid w:val="11CB819F"/>
    <w:rsid w:val="1211BDD1"/>
    <w:rsid w:val="124CCEFC"/>
    <w:rsid w:val="1253D508"/>
    <w:rsid w:val="125C911B"/>
    <w:rsid w:val="12815462"/>
    <w:rsid w:val="12F164A3"/>
    <w:rsid w:val="12F1D7D3"/>
    <w:rsid w:val="1301F174"/>
    <w:rsid w:val="1319B6B8"/>
    <w:rsid w:val="13548E52"/>
    <w:rsid w:val="135E7EAE"/>
    <w:rsid w:val="13673582"/>
    <w:rsid w:val="13A225BD"/>
    <w:rsid w:val="13C0F418"/>
    <w:rsid w:val="13E0B1D7"/>
    <w:rsid w:val="1423DAAC"/>
    <w:rsid w:val="14348BB7"/>
    <w:rsid w:val="1435F4A0"/>
    <w:rsid w:val="1496AF0C"/>
    <w:rsid w:val="14A37B39"/>
    <w:rsid w:val="14F9EA68"/>
    <w:rsid w:val="150B05CE"/>
    <w:rsid w:val="15582866"/>
    <w:rsid w:val="157977B0"/>
    <w:rsid w:val="15816536"/>
    <w:rsid w:val="15A7AD81"/>
    <w:rsid w:val="15E6574D"/>
    <w:rsid w:val="16121942"/>
    <w:rsid w:val="162267CF"/>
    <w:rsid w:val="1622B0B3"/>
    <w:rsid w:val="1624DF1D"/>
    <w:rsid w:val="16324CD6"/>
    <w:rsid w:val="16402F0A"/>
    <w:rsid w:val="16A2644D"/>
    <w:rsid w:val="16F08C78"/>
    <w:rsid w:val="17154811"/>
    <w:rsid w:val="1719124A"/>
    <w:rsid w:val="173C9B2A"/>
    <w:rsid w:val="175CF85E"/>
    <w:rsid w:val="1762A79A"/>
    <w:rsid w:val="178745E1"/>
    <w:rsid w:val="17A848B9"/>
    <w:rsid w:val="17B963CA"/>
    <w:rsid w:val="17D116CB"/>
    <w:rsid w:val="1806736C"/>
    <w:rsid w:val="1814465B"/>
    <w:rsid w:val="182C2CF6"/>
    <w:rsid w:val="18470512"/>
    <w:rsid w:val="18470FD3"/>
    <w:rsid w:val="18841E72"/>
    <w:rsid w:val="1897C9D2"/>
    <w:rsid w:val="18F5E823"/>
    <w:rsid w:val="18FDF1EF"/>
    <w:rsid w:val="192FE142"/>
    <w:rsid w:val="19322705"/>
    <w:rsid w:val="194395E6"/>
    <w:rsid w:val="195C7FDF"/>
    <w:rsid w:val="199F6342"/>
    <w:rsid w:val="19BB93A7"/>
    <w:rsid w:val="19C7BAEC"/>
    <w:rsid w:val="19E48017"/>
    <w:rsid w:val="1A22F5D9"/>
    <w:rsid w:val="1A52F34B"/>
    <w:rsid w:val="1AEAC757"/>
    <w:rsid w:val="1AF7377B"/>
    <w:rsid w:val="1AFDB8A8"/>
    <w:rsid w:val="1B36F1CD"/>
    <w:rsid w:val="1B6E7E29"/>
    <w:rsid w:val="1B6EE197"/>
    <w:rsid w:val="1B89DC2D"/>
    <w:rsid w:val="1B9E5453"/>
    <w:rsid w:val="1BCC16E3"/>
    <w:rsid w:val="1BFE7FA8"/>
    <w:rsid w:val="1C09E447"/>
    <w:rsid w:val="1C6326E3"/>
    <w:rsid w:val="1C85CD53"/>
    <w:rsid w:val="1CC621E4"/>
    <w:rsid w:val="1CE84659"/>
    <w:rsid w:val="1CF38A5B"/>
    <w:rsid w:val="1D0AB1F8"/>
    <w:rsid w:val="1D28A0EB"/>
    <w:rsid w:val="1D63D8E4"/>
    <w:rsid w:val="1D823C86"/>
    <w:rsid w:val="1DBF3FCA"/>
    <w:rsid w:val="1E9E545D"/>
    <w:rsid w:val="1EB00D1F"/>
    <w:rsid w:val="1EB4C5E4"/>
    <w:rsid w:val="1EBA59B2"/>
    <w:rsid w:val="1EED6E3B"/>
    <w:rsid w:val="1F14BA75"/>
    <w:rsid w:val="1F9257C6"/>
    <w:rsid w:val="1F945886"/>
    <w:rsid w:val="1FD9BFCA"/>
    <w:rsid w:val="1FE531C1"/>
    <w:rsid w:val="203499E3"/>
    <w:rsid w:val="20404993"/>
    <w:rsid w:val="20840D5C"/>
    <w:rsid w:val="20A90F88"/>
    <w:rsid w:val="20FF0558"/>
    <w:rsid w:val="212E2827"/>
    <w:rsid w:val="218E7282"/>
    <w:rsid w:val="219E1CD3"/>
    <w:rsid w:val="21C23A6B"/>
    <w:rsid w:val="21C6FB7E"/>
    <w:rsid w:val="21E8EE90"/>
    <w:rsid w:val="21E9D85D"/>
    <w:rsid w:val="225C98D7"/>
    <w:rsid w:val="226B4473"/>
    <w:rsid w:val="2287FE75"/>
    <w:rsid w:val="22A6ED96"/>
    <w:rsid w:val="22C3E42D"/>
    <w:rsid w:val="22E84649"/>
    <w:rsid w:val="23035E17"/>
    <w:rsid w:val="2319DE26"/>
    <w:rsid w:val="23320969"/>
    <w:rsid w:val="23626EEC"/>
    <w:rsid w:val="23AB85BE"/>
    <w:rsid w:val="23B43C92"/>
    <w:rsid w:val="23D0D1C0"/>
    <w:rsid w:val="23EC5472"/>
    <w:rsid w:val="23FFA272"/>
    <w:rsid w:val="2403FF0C"/>
    <w:rsid w:val="243ADFC4"/>
    <w:rsid w:val="2447232F"/>
    <w:rsid w:val="248DF7AF"/>
    <w:rsid w:val="25157D27"/>
    <w:rsid w:val="25208F52"/>
    <w:rsid w:val="25374295"/>
    <w:rsid w:val="25392186"/>
    <w:rsid w:val="25485715"/>
    <w:rsid w:val="25953202"/>
    <w:rsid w:val="25BC0D17"/>
    <w:rsid w:val="25F25F33"/>
    <w:rsid w:val="26328EB9"/>
    <w:rsid w:val="265F7788"/>
    <w:rsid w:val="26727C7D"/>
    <w:rsid w:val="2682CAD6"/>
    <w:rsid w:val="26835E6D"/>
    <w:rsid w:val="26A71205"/>
    <w:rsid w:val="26C31EAE"/>
    <w:rsid w:val="26E61B13"/>
    <w:rsid w:val="2712E4EA"/>
    <w:rsid w:val="2713B0D2"/>
    <w:rsid w:val="2718226E"/>
    <w:rsid w:val="271A3104"/>
    <w:rsid w:val="273C4485"/>
    <w:rsid w:val="27D2BF20"/>
    <w:rsid w:val="27D7660F"/>
    <w:rsid w:val="27F1E1D5"/>
    <w:rsid w:val="2813C754"/>
    <w:rsid w:val="283FB3F7"/>
    <w:rsid w:val="2897231F"/>
    <w:rsid w:val="28B48A47"/>
    <w:rsid w:val="28BDA156"/>
    <w:rsid w:val="28CF29C2"/>
    <w:rsid w:val="28D8E372"/>
    <w:rsid w:val="28FDDEE2"/>
    <w:rsid w:val="29172B39"/>
    <w:rsid w:val="292657A8"/>
    <w:rsid w:val="29A05FB4"/>
    <w:rsid w:val="29D2447E"/>
    <w:rsid w:val="29D9A4F7"/>
    <w:rsid w:val="29F2D2D4"/>
    <w:rsid w:val="29FA8D89"/>
    <w:rsid w:val="2A179252"/>
    <w:rsid w:val="2A2336A0"/>
    <w:rsid w:val="2A51D1C6"/>
    <w:rsid w:val="2A5BFCA9"/>
    <w:rsid w:val="2A840529"/>
    <w:rsid w:val="2A963CD0"/>
    <w:rsid w:val="2AACA7F9"/>
    <w:rsid w:val="2AC1EF38"/>
    <w:rsid w:val="2B567E25"/>
    <w:rsid w:val="2B663122"/>
    <w:rsid w:val="2B881BAC"/>
    <w:rsid w:val="2BA031CD"/>
    <w:rsid w:val="2BF11251"/>
    <w:rsid w:val="2BF69664"/>
    <w:rsid w:val="2C48785A"/>
    <w:rsid w:val="2C62B758"/>
    <w:rsid w:val="2C9136AB"/>
    <w:rsid w:val="2CA98A8D"/>
    <w:rsid w:val="2CD1EF40"/>
    <w:rsid w:val="2CE0D83A"/>
    <w:rsid w:val="2D008C5C"/>
    <w:rsid w:val="2D0BC84E"/>
    <w:rsid w:val="2D1145B9"/>
    <w:rsid w:val="2D30BBA4"/>
    <w:rsid w:val="2D3251BE"/>
    <w:rsid w:val="2D414EA3"/>
    <w:rsid w:val="2D4D7624"/>
    <w:rsid w:val="2D83EE69"/>
    <w:rsid w:val="2DD24856"/>
    <w:rsid w:val="2DD9BE2A"/>
    <w:rsid w:val="2DECA94E"/>
    <w:rsid w:val="2E01CB80"/>
    <w:rsid w:val="2E3A5C8D"/>
    <w:rsid w:val="2E9AFBF7"/>
    <w:rsid w:val="2EC0D1D0"/>
    <w:rsid w:val="2ECC597C"/>
    <w:rsid w:val="2EF827DE"/>
    <w:rsid w:val="2F42291A"/>
    <w:rsid w:val="2F4C4DEA"/>
    <w:rsid w:val="2F5BB88D"/>
    <w:rsid w:val="2F6FC224"/>
    <w:rsid w:val="2F80191C"/>
    <w:rsid w:val="2FD8BA51"/>
    <w:rsid w:val="2FF4D45E"/>
    <w:rsid w:val="2FFB558B"/>
    <w:rsid w:val="3002E714"/>
    <w:rsid w:val="30AEF021"/>
    <w:rsid w:val="30C1134A"/>
    <w:rsid w:val="30EDE2E6"/>
    <w:rsid w:val="311391FD"/>
    <w:rsid w:val="31425037"/>
    <w:rsid w:val="314EA328"/>
    <w:rsid w:val="315BBAB2"/>
    <w:rsid w:val="318BBE72"/>
    <w:rsid w:val="31D6207D"/>
    <w:rsid w:val="31D655AC"/>
    <w:rsid w:val="31E54B29"/>
    <w:rsid w:val="32116C8A"/>
    <w:rsid w:val="3219D70F"/>
    <w:rsid w:val="321C1D8B"/>
    <w:rsid w:val="3249676D"/>
    <w:rsid w:val="3268DCD7"/>
    <w:rsid w:val="32760C08"/>
    <w:rsid w:val="32BC47D4"/>
    <w:rsid w:val="32D8A090"/>
    <w:rsid w:val="32DE8024"/>
    <w:rsid w:val="32F877F5"/>
    <w:rsid w:val="32FBAE60"/>
    <w:rsid w:val="333FB550"/>
    <w:rsid w:val="3346231C"/>
    <w:rsid w:val="334B91CA"/>
    <w:rsid w:val="3379555E"/>
    <w:rsid w:val="338C2803"/>
    <w:rsid w:val="33C7392E"/>
    <w:rsid w:val="33C9C7AB"/>
    <w:rsid w:val="33FA33E8"/>
    <w:rsid w:val="3400FA79"/>
    <w:rsid w:val="3405A458"/>
    <w:rsid w:val="345C08EF"/>
    <w:rsid w:val="3461A82C"/>
    <w:rsid w:val="348A0290"/>
    <w:rsid w:val="348F0A76"/>
    <w:rsid w:val="34BE22CD"/>
    <w:rsid w:val="3528C1B2"/>
    <w:rsid w:val="353E1CCF"/>
    <w:rsid w:val="356466F4"/>
    <w:rsid w:val="35C798D3"/>
    <w:rsid w:val="35EB68D5"/>
    <w:rsid w:val="3604616E"/>
    <w:rsid w:val="361DA771"/>
    <w:rsid w:val="3638A026"/>
    <w:rsid w:val="36B46FD4"/>
    <w:rsid w:val="36E0CA69"/>
    <w:rsid w:val="37176AD5"/>
    <w:rsid w:val="37384254"/>
    <w:rsid w:val="3772F837"/>
    <w:rsid w:val="37CA3489"/>
    <w:rsid w:val="37FE4814"/>
    <w:rsid w:val="381F843A"/>
    <w:rsid w:val="3852CF9D"/>
    <w:rsid w:val="386528CC"/>
    <w:rsid w:val="386E3242"/>
    <w:rsid w:val="386F0D95"/>
    <w:rsid w:val="3877C469"/>
    <w:rsid w:val="38907CD5"/>
    <w:rsid w:val="38D46B9C"/>
    <w:rsid w:val="39356860"/>
    <w:rsid w:val="393CCC93"/>
    <w:rsid w:val="3949455B"/>
    <w:rsid w:val="394DE270"/>
    <w:rsid w:val="3955EBCF"/>
    <w:rsid w:val="39AF48B3"/>
    <w:rsid w:val="39AFBBB1"/>
    <w:rsid w:val="39C2D8AB"/>
    <w:rsid w:val="39CB1206"/>
    <w:rsid w:val="39DF204A"/>
    <w:rsid w:val="39E08F4A"/>
    <w:rsid w:val="39FA3A97"/>
    <w:rsid w:val="3A1554AD"/>
    <w:rsid w:val="3A6B4F8F"/>
    <w:rsid w:val="3A6FE316"/>
    <w:rsid w:val="3AA0452F"/>
    <w:rsid w:val="3AA36DD6"/>
    <w:rsid w:val="3AE7A39B"/>
    <w:rsid w:val="3B074E75"/>
    <w:rsid w:val="3B0A6B33"/>
    <w:rsid w:val="3B4768BD"/>
    <w:rsid w:val="3B5DC6EC"/>
    <w:rsid w:val="3BBBB133"/>
    <w:rsid w:val="3BF7710A"/>
    <w:rsid w:val="3C19086A"/>
    <w:rsid w:val="3C3DA8A0"/>
    <w:rsid w:val="3C45A5FE"/>
    <w:rsid w:val="3C5EFB78"/>
    <w:rsid w:val="3C879CE3"/>
    <w:rsid w:val="3CAA5C41"/>
    <w:rsid w:val="3D1D6EBC"/>
    <w:rsid w:val="3D47C056"/>
    <w:rsid w:val="3D82236A"/>
    <w:rsid w:val="3D82CB70"/>
    <w:rsid w:val="3D9FA1E5"/>
    <w:rsid w:val="3DA50952"/>
    <w:rsid w:val="3DB4C693"/>
    <w:rsid w:val="3DC08E94"/>
    <w:rsid w:val="3DDE504F"/>
    <w:rsid w:val="3DFA6C85"/>
    <w:rsid w:val="3DFE10AB"/>
    <w:rsid w:val="3E1394E2"/>
    <w:rsid w:val="3E1D12EC"/>
    <w:rsid w:val="3E4075C6"/>
    <w:rsid w:val="3E72E66D"/>
    <w:rsid w:val="3EDBF234"/>
    <w:rsid w:val="3F272F9A"/>
    <w:rsid w:val="3F4A690D"/>
    <w:rsid w:val="3FC466B6"/>
    <w:rsid w:val="3FF620DE"/>
    <w:rsid w:val="40107BFD"/>
    <w:rsid w:val="402F29A6"/>
    <w:rsid w:val="40681B55"/>
    <w:rsid w:val="407D449B"/>
    <w:rsid w:val="40823D17"/>
    <w:rsid w:val="409AC828"/>
    <w:rsid w:val="41540059"/>
    <w:rsid w:val="415B13FF"/>
    <w:rsid w:val="4162914B"/>
    <w:rsid w:val="41862E5D"/>
    <w:rsid w:val="41956A8B"/>
    <w:rsid w:val="41A853B8"/>
    <w:rsid w:val="41B1D1AA"/>
    <w:rsid w:val="41C9FCC0"/>
    <w:rsid w:val="424780E4"/>
    <w:rsid w:val="42632236"/>
    <w:rsid w:val="42BC9C83"/>
    <w:rsid w:val="42C95BFA"/>
    <w:rsid w:val="42CDDDA8"/>
    <w:rsid w:val="42F6C8F5"/>
    <w:rsid w:val="42FD5B4B"/>
    <w:rsid w:val="43017133"/>
    <w:rsid w:val="432D8A3D"/>
    <w:rsid w:val="434C2AED"/>
    <w:rsid w:val="43651B39"/>
    <w:rsid w:val="437EA9D0"/>
    <w:rsid w:val="43A37ABD"/>
    <w:rsid w:val="43F90978"/>
    <w:rsid w:val="4416C55C"/>
    <w:rsid w:val="442E0FFE"/>
    <w:rsid w:val="4435FD84"/>
    <w:rsid w:val="44469A95"/>
    <w:rsid w:val="445FC2F2"/>
    <w:rsid w:val="448505BF"/>
    <w:rsid w:val="44C12F21"/>
    <w:rsid w:val="44CB23B4"/>
    <w:rsid w:val="44DB6A56"/>
    <w:rsid w:val="44E02EF3"/>
    <w:rsid w:val="44F4B096"/>
    <w:rsid w:val="450C5BCA"/>
    <w:rsid w:val="451E3636"/>
    <w:rsid w:val="45D19C14"/>
    <w:rsid w:val="46051375"/>
    <w:rsid w:val="460D46A4"/>
    <w:rsid w:val="4655B985"/>
    <w:rsid w:val="468284D1"/>
    <w:rsid w:val="46C5BC60"/>
    <w:rsid w:val="46F33572"/>
    <w:rsid w:val="47065299"/>
    <w:rsid w:val="4730AA3A"/>
    <w:rsid w:val="47526A91"/>
    <w:rsid w:val="47600BB0"/>
    <w:rsid w:val="47842FA4"/>
    <w:rsid w:val="47D63385"/>
    <w:rsid w:val="47E43F3B"/>
    <w:rsid w:val="47F81D4E"/>
    <w:rsid w:val="482F1855"/>
    <w:rsid w:val="4838F4F4"/>
    <w:rsid w:val="4883D6E7"/>
    <w:rsid w:val="48D772A9"/>
    <w:rsid w:val="48EB15F8"/>
    <w:rsid w:val="48FCB576"/>
    <w:rsid w:val="4966B31E"/>
    <w:rsid w:val="496DA330"/>
    <w:rsid w:val="49AA37BF"/>
    <w:rsid w:val="49ABED7B"/>
    <w:rsid w:val="49BE4FE8"/>
    <w:rsid w:val="49D60BEC"/>
    <w:rsid w:val="4A09F7E0"/>
    <w:rsid w:val="4A5DB64E"/>
    <w:rsid w:val="4A65C6D9"/>
    <w:rsid w:val="4A68ABA3"/>
    <w:rsid w:val="4A6F285A"/>
    <w:rsid w:val="4A809C03"/>
    <w:rsid w:val="4A8C16AB"/>
    <w:rsid w:val="4AC1BA1B"/>
    <w:rsid w:val="4AC845E0"/>
    <w:rsid w:val="4ACB652C"/>
    <w:rsid w:val="4B156BC2"/>
    <w:rsid w:val="4B1F73C5"/>
    <w:rsid w:val="4B30F412"/>
    <w:rsid w:val="4B59A87F"/>
    <w:rsid w:val="4B60A176"/>
    <w:rsid w:val="4BA88B65"/>
    <w:rsid w:val="4BC98504"/>
    <w:rsid w:val="4BDD2853"/>
    <w:rsid w:val="4C003579"/>
    <w:rsid w:val="4C248666"/>
    <w:rsid w:val="4C4EA564"/>
    <w:rsid w:val="4C62083C"/>
    <w:rsid w:val="4C7F2F52"/>
    <w:rsid w:val="4C8F2B1C"/>
    <w:rsid w:val="4CE2D898"/>
    <w:rsid w:val="4CE713B3"/>
    <w:rsid w:val="4CF4912C"/>
    <w:rsid w:val="4CF7DE50"/>
    <w:rsid w:val="4CFC71D7"/>
    <w:rsid w:val="4D1742FB"/>
    <w:rsid w:val="4D25D198"/>
    <w:rsid w:val="4D44821A"/>
    <w:rsid w:val="4DA1742A"/>
    <w:rsid w:val="4DC6A214"/>
    <w:rsid w:val="4DDC4204"/>
    <w:rsid w:val="4DE852D7"/>
    <w:rsid w:val="4E0805FE"/>
    <w:rsid w:val="4E4E4FD5"/>
    <w:rsid w:val="4E5C45D4"/>
    <w:rsid w:val="4E8EDD94"/>
    <w:rsid w:val="4E989B1F"/>
    <w:rsid w:val="4EDB4B81"/>
    <w:rsid w:val="4F29F32F"/>
    <w:rsid w:val="4F3513B4"/>
    <w:rsid w:val="4F422B3E"/>
    <w:rsid w:val="4F5FA9B9"/>
    <w:rsid w:val="4F8513D2"/>
    <w:rsid w:val="4FC6CBDE"/>
    <w:rsid w:val="4FF2E41A"/>
    <w:rsid w:val="4FF65A65"/>
    <w:rsid w:val="50022732"/>
    <w:rsid w:val="5006538A"/>
    <w:rsid w:val="502045D8"/>
    <w:rsid w:val="5031F870"/>
    <w:rsid w:val="50346B80"/>
    <w:rsid w:val="503A3906"/>
    <w:rsid w:val="5052A263"/>
    <w:rsid w:val="505A5AE4"/>
    <w:rsid w:val="5082D1AB"/>
    <w:rsid w:val="50A5937C"/>
    <w:rsid w:val="50DA6532"/>
    <w:rsid w:val="50FB57A8"/>
    <w:rsid w:val="50FD292F"/>
    <w:rsid w:val="5134F96D"/>
    <w:rsid w:val="51629C3F"/>
    <w:rsid w:val="5177C2E4"/>
    <w:rsid w:val="5187AE71"/>
    <w:rsid w:val="5192DE75"/>
    <w:rsid w:val="51DA7566"/>
    <w:rsid w:val="51EEE8B6"/>
    <w:rsid w:val="524D65F6"/>
    <w:rsid w:val="525F492B"/>
    <w:rsid w:val="528DE5D7"/>
    <w:rsid w:val="531B1BD3"/>
    <w:rsid w:val="533F238A"/>
    <w:rsid w:val="5344D137"/>
    <w:rsid w:val="5359F4D9"/>
    <w:rsid w:val="53710149"/>
    <w:rsid w:val="5373E55E"/>
    <w:rsid w:val="53996412"/>
    <w:rsid w:val="53AEC73C"/>
    <w:rsid w:val="53D572C2"/>
    <w:rsid w:val="541340BB"/>
    <w:rsid w:val="543E0D93"/>
    <w:rsid w:val="5443C8D3"/>
    <w:rsid w:val="5456656B"/>
    <w:rsid w:val="54767480"/>
    <w:rsid w:val="547CA457"/>
    <w:rsid w:val="547DEC99"/>
    <w:rsid w:val="54CB8758"/>
    <w:rsid w:val="54EE5B5F"/>
    <w:rsid w:val="5536C8EF"/>
    <w:rsid w:val="55638291"/>
    <w:rsid w:val="5565B838"/>
    <w:rsid w:val="556C3965"/>
    <w:rsid w:val="5579049F"/>
    <w:rsid w:val="55ADE0ED"/>
    <w:rsid w:val="560039AF"/>
    <w:rsid w:val="560D2E2E"/>
    <w:rsid w:val="5611F45B"/>
    <w:rsid w:val="562B011F"/>
    <w:rsid w:val="564DC467"/>
    <w:rsid w:val="5680544C"/>
    <w:rsid w:val="568B13EB"/>
    <w:rsid w:val="56BAA1FA"/>
    <w:rsid w:val="572E4898"/>
    <w:rsid w:val="57707BE1"/>
    <w:rsid w:val="577CFD2C"/>
    <w:rsid w:val="5785B400"/>
    <w:rsid w:val="57A5E2D3"/>
    <w:rsid w:val="57B05011"/>
    <w:rsid w:val="57DC1897"/>
    <w:rsid w:val="57EE38D5"/>
    <w:rsid w:val="57F6BA47"/>
    <w:rsid w:val="58013426"/>
    <w:rsid w:val="582B10C8"/>
    <w:rsid w:val="585594EC"/>
    <w:rsid w:val="58777EB5"/>
    <w:rsid w:val="5885C434"/>
    <w:rsid w:val="588FA9F8"/>
    <w:rsid w:val="58C65A6D"/>
    <w:rsid w:val="58CF1141"/>
    <w:rsid w:val="58D146E8"/>
    <w:rsid w:val="591DF87F"/>
    <w:rsid w:val="592575D8"/>
    <w:rsid w:val="59B1995D"/>
    <w:rsid w:val="59C28026"/>
    <w:rsid w:val="59D05065"/>
    <w:rsid w:val="5A1C95BF"/>
    <w:rsid w:val="5A27B74E"/>
    <w:rsid w:val="5A297DE2"/>
    <w:rsid w:val="5A2F5B3A"/>
    <w:rsid w:val="5AA49207"/>
    <w:rsid w:val="5AA81CA3"/>
    <w:rsid w:val="5AC808D8"/>
    <w:rsid w:val="5AC9E609"/>
    <w:rsid w:val="5AD20DF3"/>
    <w:rsid w:val="5B285BF5"/>
    <w:rsid w:val="5B47A747"/>
    <w:rsid w:val="5B562DB4"/>
    <w:rsid w:val="5B72784F"/>
    <w:rsid w:val="5B76C540"/>
    <w:rsid w:val="5BB73354"/>
    <w:rsid w:val="5BC1239C"/>
    <w:rsid w:val="5C0041FD"/>
    <w:rsid w:val="5C2343F1"/>
    <w:rsid w:val="5C44A910"/>
    <w:rsid w:val="5C489FCF"/>
    <w:rsid w:val="5C4E85A8"/>
    <w:rsid w:val="5C689A8D"/>
    <w:rsid w:val="5C76E00C"/>
    <w:rsid w:val="5C7F96E0"/>
    <w:rsid w:val="5CE83A71"/>
    <w:rsid w:val="5D10B2DF"/>
    <w:rsid w:val="5D18A56C"/>
    <w:rsid w:val="5D4D888A"/>
    <w:rsid w:val="5D5D7DAD"/>
    <w:rsid w:val="5D657E4E"/>
    <w:rsid w:val="5D6D15E2"/>
    <w:rsid w:val="5D7B4B41"/>
    <w:rsid w:val="5DA6A51B"/>
    <w:rsid w:val="5DC03D4D"/>
    <w:rsid w:val="5E199A31"/>
    <w:rsid w:val="5E2FD4D9"/>
    <w:rsid w:val="5EB6AC6F"/>
    <w:rsid w:val="5EE52EC4"/>
    <w:rsid w:val="5F014EAF"/>
    <w:rsid w:val="5F127DF6"/>
    <w:rsid w:val="5F34A709"/>
    <w:rsid w:val="5F5247EA"/>
    <w:rsid w:val="5F67C472"/>
    <w:rsid w:val="5F7F9BF4"/>
    <w:rsid w:val="5F95BE13"/>
    <w:rsid w:val="5FBE4487"/>
    <w:rsid w:val="5FD4293D"/>
    <w:rsid w:val="5FF3DD5F"/>
    <w:rsid w:val="603E5728"/>
    <w:rsid w:val="604DA592"/>
    <w:rsid w:val="606F84C3"/>
    <w:rsid w:val="60767669"/>
    <w:rsid w:val="6086EB39"/>
    <w:rsid w:val="60B2DC44"/>
    <w:rsid w:val="60BB4F8B"/>
    <w:rsid w:val="60D52AA9"/>
    <w:rsid w:val="60F2E986"/>
    <w:rsid w:val="6121E734"/>
    <w:rsid w:val="616AAC1D"/>
    <w:rsid w:val="61742AE8"/>
    <w:rsid w:val="617BB611"/>
    <w:rsid w:val="6183C213"/>
    <w:rsid w:val="618CA30C"/>
    <w:rsid w:val="619B6389"/>
    <w:rsid w:val="61A1E4B6"/>
    <w:rsid w:val="61B42B13"/>
    <w:rsid w:val="622414C1"/>
    <w:rsid w:val="6240DCF7"/>
    <w:rsid w:val="624BA234"/>
    <w:rsid w:val="626057FA"/>
    <w:rsid w:val="6287D06E"/>
    <w:rsid w:val="6295EC52"/>
    <w:rsid w:val="62E1F26B"/>
    <w:rsid w:val="62E5EFBA"/>
    <w:rsid w:val="6328C099"/>
    <w:rsid w:val="632CD534"/>
    <w:rsid w:val="6338F9E1"/>
    <w:rsid w:val="633D4A7A"/>
    <w:rsid w:val="636A4DF2"/>
    <w:rsid w:val="636E5AE7"/>
    <w:rsid w:val="6375F7EA"/>
    <w:rsid w:val="63AAE8B2"/>
    <w:rsid w:val="63DB1373"/>
    <w:rsid w:val="63E3CA47"/>
    <w:rsid w:val="63E5FFEE"/>
    <w:rsid w:val="641EAFAA"/>
    <w:rsid w:val="643D927A"/>
    <w:rsid w:val="64A69E41"/>
    <w:rsid w:val="64B3B5CB"/>
    <w:rsid w:val="64C490FA"/>
    <w:rsid w:val="64E0B34D"/>
    <w:rsid w:val="650ADF6C"/>
    <w:rsid w:val="65201A96"/>
    <w:rsid w:val="6526529A"/>
    <w:rsid w:val="65390CBC"/>
    <w:rsid w:val="65973E0A"/>
    <w:rsid w:val="659996EB"/>
    <w:rsid w:val="65A9406A"/>
    <w:rsid w:val="65C2C487"/>
    <w:rsid w:val="65E80B79"/>
    <w:rsid w:val="65F6407B"/>
    <w:rsid w:val="660EB28A"/>
    <w:rsid w:val="66202ACA"/>
    <w:rsid w:val="663CAC2B"/>
    <w:rsid w:val="6650A850"/>
    <w:rsid w:val="666E8B4A"/>
    <w:rsid w:val="66B2CF7C"/>
    <w:rsid w:val="66FB25BD"/>
    <w:rsid w:val="6725C00C"/>
    <w:rsid w:val="672B75B7"/>
    <w:rsid w:val="673676AB"/>
    <w:rsid w:val="67789F5D"/>
    <w:rsid w:val="67EAB47D"/>
    <w:rsid w:val="68002387"/>
    <w:rsid w:val="68122CF1"/>
    <w:rsid w:val="6826A335"/>
    <w:rsid w:val="68717CA2"/>
    <w:rsid w:val="68DB0741"/>
    <w:rsid w:val="68DCA5BC"/>
    <w:rsid w:val="68E1719C"/>
    <w:rsid w:val="695AAB1E"/>
    <w:rsid w:val="697ED9C0"/>
    <w:rsid w:val="69B28115"/>
    <w:rsid w:val="69B9EEA1"/>
    <w:rsid w:val="69EA12DD"/>
    <w:rsid w:val="6A0B3685"/>
    <w:rsid w:val="6A16C23C"/>
    <w:rsid w:val="6A1E5E2C"/>
    <w:rsid w:val="6A2D68B1"/>
    <w:rsid w:val="6A30FAC4"/>
    <w:rsid w:val="6A3F687C"/>
    <w:rsid w:val="6A4FB1CC"/>
    <w:rsid w:val="6A6DE1EE"/>
    <w:rsid w:val="6A76871C"/>
    <w:rsid w:val="6A94A25F"/>
    <w:rsid w:val="6AA4D11B"/>
    <w:rsid w:val="6AC92E21"/>
    <w:rsid w:val="6B1AAA21"/>
    <w:rsid w:val="6B2E1536"/>
    <w:rsid w:val="6B6D6486"/>
    <w:rsid w:val="6BA3FB88"/>
    <w:rsid w:val="6BDDEB69"/>
    <w:rsid w:val="6BFA3CE5"/>
    <w:rsid w:val="6C2988B0"/>
    <w:rsid w:val="6C3D2BFF"/>
    <w:rsid w:val="6CADE6E8"/>
    <w:rsid w:val="6CB97B99"/>
    <w:rsid w:val="6CBB1196"/>
    <w:rsid w:val="6D1DB4A6"/>
    <w:rsid w:val="6D27633D"/>
    <w:rsid w:val="6D960D46"/>
    <w:rsid w:val="6E148ED8"/>
    <w:rsid w:val="6E15F990"/>
    <w:rsid w:val="6E1B7F17"/>
    <w:rsid w:val="6E5470F3"/>
    <w:rsid w:val="6E7CB66A"/>
    <w:rsid w:val="6E8DE901"/>
    <w:rsid w:val="6EB03CF7"/>
    <w:rsid w:val="6EB7A128"/>
    <w:rsid w:val="6ECFEB8D"/>
    <w:rsid w:val="6F0E3FEF"/>
    <w:rsid w:val="6F28B295"/>
    <w:rsid w:val="6F524B80"/>
    <w:rsid w:val="6F997816"/>
    <w:rsid w:val="6FA8B017"/>
    <w:rsid w:val="6FDA0E4F"/>
    <w:rsid w:val="6FE64080"/>
    <w:rsid w:val="70151F7A"/>
    <w:rsid w:val="7020DF3B"/>
    <w:rsid w:val="70283D32"/>
    <w:rsid w:val="705C47A8"/>
    <w:rsid w:val="70733EC6"/>
    <w:rsid w:val="708E9BCF"/>
    <w:rsid w:val="70952794"/>
    <w:rsid w:val="70F83DD7"/>
    <w:rsid w:val="70FEF85F"/>
    <w:rsid w:val="712B5E7B"/>
    <w:rsid w:val="712E580B"/>
    <w:rsid w:val="715A1C05"/>
    <w:rsid w:val="71ABFCCE"/>
    <w:rsid w:val="71F22824"/>
    <w:rsid w:val="72081CC1"/>
    <w:rsid w:val="721AC4F0"/>
    <w:rsid w:val="72243E6A"/>
    <w:rsid w:val="72391E1E"/>
    <w:rsid w:val="72445DDB"/>
    <w:rsid w:val="726C6E93"/>
    <w:rsid w:val="727C1602"/>
    <w:rsid w:val="72832CD3"/>
    <w:rsid w:val="72F2E4AB"/>
    <w:rsid w:val="7313478E"/>
    <w:rsid w:val="7333FD81"/>
    <w:rsid w:val="738F6CD9"/>
    <w:rsid w:val="739C0196"/>
    <w:rsid w:val="73A4B86A"/>
    <w:rsid w:val="73DD3226"/>
    <w:rsid w:val="73F5ECBC"/>
    <w:rsid w:val="740B9922"/>
    <w:rsid w:val="741AACB5"/>
    <w:rsid w:val="743992C3"/>
    <w:rsid w:val="745693BD"/>
    <w:rsid w:val="7522E960"/>
    <w:rsid w:val="753CF02A"/>
    <w:rsid w:val="7540050F"/>
    <w:rsid w:val="7541C8A1"/>
    <w:rsid w:val="7545B3CA"/>
    <w:rsid w:val="758EA183"/>
    <w:rsid w:val="75A3D21B"/>
    <w:rsid w:val="75CAED36"/>
    <w:rsid w:val="75DE7B0C"/>
    <w:rsid w:val="762E97AF"/>
    <w:rsid w:val="765EC5C7"/>
    <w:rsid w:val="76998C13"/>
    <w:rsid w:val="76ACAE26"/>
    <w:rsid w:val="76ADC813"/>
    <w:rsid w:val="76CF0AB7"/>
    <w:rsid w:val="76D044CD"/>
    <w:rsid w:val="76D0DFD1"/>
    <w:rsid w:val="76E6264E"/>
    <w:rsid w:val="7719370D"/>
    <w:rsid w:val="77920EF4"/>
    <w:rsid w:val="77ABAD38"/>
    <w:rsid w:val="77DD00D8"/>
    <w:rsid w:val="783C1C43"/>
    <w:rsid w:val="7850308C"/>
    <w:rsid w:val="7854A0E2"/>
    <w:rsid w:val="78717BDD"/>
    <w:rsid w:val="78B4B17C"/>
    <w:rsid w:val="78D6C962"/>
    <w:rsid w:val="78FA728F"/>
    <w:rsid w:val="790E1344"/>
    <w:rsid w:val="79314A94"/>
    <w:rsid w:val="794A72F1"/>
    <w:rsid w:val="794E4D15"/>
    <w:rsid w:val="79B80478"/>
    <w:rsid w:val="79C51D3B"/>
    <w:rsid w:val="7A173C9A"/>
    <w:rsid w:val="7A5081DD"/>
    <w:rsid w:val="7A5A4A9C"/>
    <w:rsid w:val="7A6E9702"/>
    <w:rsid w:val="7A8A1C44"/>
    <w:rsid w:val="7AAF2502"/>
    <w:rsid w:val="7AC9838D"/>
    <w:rsid w:val="7AF0C6EB"/>
    <w:rsid w:val="7AFD7D0E"/>
    <w:rsid w:val="7B173150"/>
    <w:rsid w:val="7B2577CA"/>
    <w:rsid w:val="7B501867"/>
    <w:rsid w:val="7B8D3E76"/>
    <w:rsid w:val="7B973C9D"/>
    <w:rsid w:val="7BBEA841"/>
    <w:rsid w:val="7BCCEDC0"/>
    <w:rsid w:val="7C187074"/>
    <w:rsid w:val="7C212748"/>
    <w:rsid w:val="7C8AE2DE"/>
    <w:rsid w:val="7CBC8D66"/>
    <w:rsid w:val="7CBF7B1B"/>
    <w:rsid w:val="7CC89D3E"/>
    <w:rsid w:val="7CE9E249"/>
    <w:rsid w:val="7D23581A"/>
    <w:rsid w:val="7D71C344"/>
    <w:rsid w:val="7D8A4343"/>
    <w:rsid w:val="7DA738E2"/>
    <w:rsid w:val="7E2040F9"/>
    <w:rsid w:val="7E370524"/>
    <w:rsid w:val="7E5C8114"/>
    <w:rsid w:val="7E63F2E9"/>
    <w:rsid w:val="7EA70253"/>
    <w:rsid w:val="7EC4DF38"/>
    <w:rsid w:val="7ED864A4"/>
    <w:rsid w:val="7EE8A5D8"/>
    <w:rsid w:val="7EE8AAE7"/>
    <w:rsid w:val="7EEEBA92"/>
    <w:rsid w:val="7EF9E5BE"/>
    <w:rsid w:val="7F418C1B"/>
    <w:rsid w:val="7F58BFBA"/>
    <w:rsid w:val="7F82167D"/>
    <w:rsid w:val="7FB18D76"/>
    <w:rsid w:val="7FC15649"/>
    <w:rsid w:val="7FC30217"/>
    <w:rsid w:val="7FF5C1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EB03"/>
  <w15:chartTrackingRefBased/>
  <w15:docId w15:val="{EEBDBF3D-2D96-462D-B1E9-429FA71C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E7"/>
    <w:rPr>
      <w:rFonts w:ascii="Times New Roman" w:eastAsia="Times New Roman" w:hAnsi="Times New Roman" w:cs="Times New Roman"/>
    </w:rPr>
  </w:style>
  <w:style w:type="paragraph" w:styleId="Heading2">
    <w:name w:val="heading 2"/>
    <w:basedOn w:val="Normal"/>
    <w:link w:val="Heading2Char"/>
    <w:uiPriority w:val="9"/>
    <w:qFormat/>
    <w:rsid w:val="007C428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F08C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76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42D3A"/>
    <w:rPr>
      <w:color w:val="0563C1" w:themeColor="hyperlink"/>
      <w:u w:val="single"/>
    </w:rPr>
  </w:style>
  <w:style w:type="character" w:styleId="UnresolvedMention">
    <w:name w:val="Unresolved Mention"/>
    <w:basedOn w:val="DefaultParagraphFont"/>
    <w:uiPriority w:val="99"/>
    <w:semiHidden/>
    <w:unhideWhenUsed/>
    <w:rsid w:val="00A42D3A"/>
    <w:rPr>
      <w:color w:val="605E5C"/>
      <w:shd w:val="clear" w:color="auto" w:fill="E1DFDD"/>
    </w:rPr>
  </w:style>
  <w:style w:type="character" w:styleId="CommentReference">
    <w:name w:val="annotation reference"/>
    <w:basedOn w:val="DefaultParagraphFont"/>
    <w:uiPriority w:val="99"/>
    <w:semiHidden/>
    <w:unhideWhenUsed/>
    <w:rsid w:val="004328A8"/>
    <w:rPr>
      <w:sz w:val="16"/>
      <w:szCs w:val="16"/>
    </w:rPr>
  </w:style>
  <w:style w:type="paragraph" w:styleId="CommentText">
    <w:name w:val="annotation text"/>
    <w:basedOn w:val="Normal"/>
    <w:link w:val="CommentTextChar"/>
    <w:uiPriority w:val="99"/>
    <w:unhideWhenUsed/>
    <w:rsid w:val="004328A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328A8"/>
    <w:rPr>
      <w:sz w:val="20"/>
      <w:szCs w:val="20"/>
    </w:rPr>
  </w:style>
  <w:style w:type="paragraph" w:styleId="CommentSubject">
    <w:name w:val="annotation subject"/>
    <w:basedOn w:val="CommentText"/>
    <w:next w:val="CommentText"/>
    <w:link w:val="CommentSubjectChar"/>
    <w:uiPriority w:val="99"/>
    <w:semiHidden/>
    <w:unhideWhenUsed/>
    <w:rsid w:val="004328A8"/>
    <w:rPr>
      <w:b/>
      <w:bCs/>
    </w:rPr>
  </w:style>
  <w:style w:type="character" w:customStyle="1" w:styleId="CommentSubjectChar">
    <w:name w:val="Comment Subject Char"/>
    <w:basedOn w:val="CommentTextChar"/>
    <w:link w:val="CommentSubject"/>
    <w:uiPriority w:val="99"/>
    <w:semiHidden/>
    <w:rsid w:val="004328A8"/>
    <w:rPr>
      <w:b/>
      <w:bCs/>
      <w:sz w:val="20"/>
      <w:szCs w:val="20"/>
    </w:rPr>
  </w:style>
  <w:style w:type="character" w:styleId="FollowedHyperlink">
    <w:name w:val="FollowedHyperlink"/>
    <w:basedOn w:val="DefaultParagraphFont"/>
    <w:uiPriority w:val="99"/>
    <w:semiHidden/>
    <w:unhideWhenUsed/>
    <w:rsid w:val="00954586"/>
    <w:rPr>
      <w:color w:val="954F72" w:themeColor="followedHyperlink"/>
      <w:u w:val="single"/>
    </w:rPr>
  </w:style>
  <w:style w:type="paragraph" w:styleId="NormalWeb">
    <w:name w:val="Normal (Web)"/>
    <w:basedOn w:val="Normal"/>
    <w:uiPriority w:val="99"/>
    <w:unhideWhenUsed/>
    <w:rsid w:val="007C428A"/>
    <w:pPr>
      <w:spacing w:before="100" w:beforeAutospacing="1" w:after="100" w:afterAutospacing="1"/>
    </w:pPr>
  </w:style>
  <w:style w:type="character" w:customStyle="1" w:styleId="Heading2Char">
    <w:name w:val="Heading 2 Char"/>
    <w:basedOn w:val="DefaultParagraphFont"/>
    <w:link w:val="Heading2"/>
    <w:uiPriority w:val="9"/>
    <w:rsid w:val="007C42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F08CB"/>
    <w:rPr>
      <w:rFonts w:asciiTheme="majorHAnsi" w:eastAsiaTheme="majorEastAsia" w:hAnsiTheme="majorHAnsi" w:cstheme="majorBidi"/>
      <w:color w:val="1F3763" w:themeColor="accent1" w:themeShade="7F"/>
    </w:rPr>
  </w:style>
  <w:style w:type="character" w:customStyle="1" w:styleId="screenreader-only">
    <w:name w:val="screenreader-only"/>
    <w:basedOn w:val="DefaultParagraphFont"/>
    <w:rsid w:val="004F08CB"/>
  </w:style>
  <w:style w:type="character" w:styleId="Strong">
    <w:name w:val="Strong"/>
    <w:basedOn w:val="DefaultParagraphFont"/>
    <w:uiPriority w:val="22"/>
    <w:qFormat/>
    <w:rsid w:val="004F08CB"/>
    <w:rPr>
      <w:b/>
      <w:bCs/>
    </w:rPr>
  </w:style>
  <w:style w:type="character" w:customStyle="1" w:styleId="textlayer--absolute">
    <w:name w:val="textlayer--absolute"/>
    <w:basedOn w:val="DefaultParagraphFont"/>
    <w:rsid w:val="001A703D"/>
  </w:style>
  <w:style w:type="paragraph" w:customStyle="1" w:styleId="paragraph">
    <w:name w:val="paragraph"/>
    <w:basedOn w:val="Normal"/>
    <w:rsid w:val="00397F6B"/>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397F6B"/>
  </w:style>
  <w:style w:type="character" w:customStyle="1" w:styleId="eop">
    <w:name w:val="eop"/>
    <w:basedOn w:val="DefaultParagraphFont"/>
    <w:rsid w:val="00397F6B"/>
  </w:style>
  <w:style w:type="paragraph" w:styleId="Revision">
    <w:name w:val="Revision"/>
    <w:hidden/>
    <w:uiPriority w:val="99"/>
    <w:semiHidden/>
    <w:rsid w:val="005720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7358">
      <w:bodyDiv w:val="1"/>
      <w:marLeft w:val="0"/>
      <w:marRight w:val="0"/>
      <w:marTop w:val="0"/>
      <w:marBottom w:val="0"/>
      <w:divBdr>
        <w:top w:val="none" w:sz="0" w:space="0" w:color="auto"/>
        <w:left w:val="none" w:sz="0" w:space="0" w:color="auto"/>
        <w:bottom w:val="none" w:sz="0" w:space="0" w:color="auto"/>
        <w:right w:val="none" w:sz="0" w:space="0" w:color="auto"/>
      </w:divBdr>
    </w:div>
    <w:div w:id="599605540">
      <w:bodyDiv w:val="1"/>
      <w:marLeft w:val="0"/>
      <w:marRight w:val="0"/>
      <w:marTop w:val="0"/>
      <w:marBottom w:val="0"/>
      <w:divBdr>
        <w:top w:val="none" w:sz="0" w:space="0" w:color="auto"/>
        <w:left w:val="none" w:sz="0" w:space="0" w:color="auto"/>
        <w:bottom w:val="none" w:sz="0" w:space="0" w:color="auto"/>
        <w:right w:val="none" w:sz="0" w:space="0" w:color="auto"/>
      </w:divBdr>
    </w:div>
    <w:div w:id="801773009">
      <w:bodyDiv w:val="1"/>
      <w:marLeft w:val="0"/>
      <w:marRight w:val="0"/>
      <w:marTop w:val="0"/>
      <w:marBottom w:val="0"/>
      <w:divBdr>
        <w:top w:val="none" w:sz="0" w:space="0" w:color="auto"/>
        <w:left w:val="none" w:sz="0" w:space="0" w:color="auto"/>
        <w:bottom w:val="none" w:sz="0" w:space="0" w:color="auto"/>
        <w:right w:val="none" w:sz="0" w:space="0" w:color="auto"/>
      </w:divBdr>
    </w:div>
    <w:div w:id="971599195">
      <w:bodyDiv w:val="1"/>
      <w:marLeft w:val="0"/>
      <w:marRight w:val="0"/>
      <w:marTop w:val="0"/>
      <w:marBottom w:val="0"/>
      <w:divBdr>
        <w:top w:val="none" w:sz="0" w:space="0" w:color="auto"/>
        <w:left w:val="none" w:sz="0" w:space="0" w:color="auto"/>
        <w:bottom w:val="none" w:sz="0" w:space="0" w:color="auto"/>
        <w:right w:val="none" w:sz="0" w:space="0" w:color="auto"/>
      </w:divBdr>
    </w:div>
    <w:div w:id="1795098074">
      <w:bodyDiv w:val="1"/>
      <w:marLeft w:val="0"/>
      <w:marRight w:val="0"/>
      <w:marTop w:val="0"/>
      <w:marBottom w:val="0"/>
      <w:divBdr>
        <w:top w:val="none" w:sz="0" w:space="0" w:color="auto"/>
        <w:left w:val="none" w:sz="0" w:space="0" w:color="auto"/>
        <w:bottom w:val="none" w:sz="0" w:space="0" w:color="auto"/>
        <w:right w:val="none" w:sz="0" w:space="0" w:color="auto"/>
      </w:divBdr>
    </w:div>
    <w:div w:id="18724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llbeing.uw.edu/flu-vaccination/" TargetMode="External"/><Relationship Id="rId18" Type="http://schemas.openxmlformats.org/officeDocument/2006/relationships/hyperlink" Target="https://apps.leg.wa.gov/WAC/default.aspx?cite=478-121" TargetMode="External"/><Relationship Id="rId26" Type="http://schemas.openxmlformats.org/officeDocument/2006/relationships/hyperlink" Target="https://sph.washington.edu/students/student-concern-policy" TargetMode="External"/><Relationship Id="rId39" Type="http://schemas.openxmlformats.org/officeDocument/2006/relationships/hyperlink" Target="https://www.washington.edu/safecampus/" TargetMode="External"/><Relationship Id="rId21" Type="http://schemas.openxmlformats.org/officeDocument/2006/relationships/hyperlink" Target="https://sph.washington.edu/sites/default/files/inline-files/Writing-Resources-4.3.19.pdf" TargetMode="External"/><Relationship Id="rId34" Type="http://schemas.openxmlformats.org/officeDocument/2006/relationships/hyperlink" Target="https://www.washington.edu/uciro/" TargetMode="External"/><Relationship Id="rId42" Type="http://schemas.openxmlformats.org/officeDocument/2006/relationships/hyperlink" Target="https://www.washington.edu/compliance/uciro/"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egistrar.washington.edu/students/religious-accommodations-request/" TargetMode="External"/><Relationship Id="rId29" Type="http://schemas.openxmlformats.org/officeDocument/2006/relationships/hyperlink" Target="mailto:https://sph.washington.edu/about/diversity/bias-concer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hs.washington.edu/system/files/resources/COVID-19-public-health-flowchart.pdf" TargetMode="External"/><Relationship Id="rId24" Type="http://schemas.openxmlformats.org/officeDocument/2006/relationships/hyperlink" Target="https://itconnect.uw.edu/guides-by-topic/identity-diversity-inclusion/identity/pronouns" TargetMode="External"/><Relationship Id="rId32" Type="http://schemas.openxmlformats.org/officeDocument/2006/relationships/hyperlink" Target="https://www.washington.edu/safecampus/" TargetMode="External"/><Relationship Id="rId37" Type="http://schemas.openxmlformats.org/officeDocument/2006/relationships/hyperlink" Target="https://sph.washington.edu/about/diversity/bias-concerns" TargetMode="External"/><Relationship Id="rId40" Type="http://schemas.openxmlformats.org/officeDocument/2006/relationships/hyperlink" Target="https://www.washington.edu/ombud/"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gistrar.washington.edu/staffandfaculty/religious-accommodations-policy/" TargetMode="External"/><Relationship Id="rId23" Type="http://schemas.openxmlformats.org/officeDocument/2006/relationships/hyperlink" Target="https://registrar.washington.edu/students/personal-data/pronouns/faqs/" TargetMode="External"/><Relationship Id="rId28" Type="http://schemas.openxmlformats.org/officeDocument/2006/relationships/hyperlink" Target="mailto:dcinfo@uw.edu" TargetMode="External"/><Relationship Id="rId36" Type="http://schemas.openxmlformats.org/officeDocument/2006/relationships/hyperlink" Target="mailto:dcinfo@uw.edu&#160;" TargetMode="External"/><Relationship Id="rId10" Type="http://schemas.openxmlformats.org/officeDocument/2006/relationships/hyperlink" Target="mailto:gioias@uw.edu" TargetMode="External"/><Relationship Id="rId19" Type="http://schemas.openxmlformats.org/officeDocument/2006/relationships/hyperlink" Target="https://sph.washington.edu/students/academic-integrity-policy" TargetMode="External"/><Relationship Id="rId31" Type="http://schemas.openxmlformats.org/officeDocument/2006/relationships/hyperlink" Target="https://www.washington.edu/titleix/report/"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meschke@uw.edu" TargetMode="External"/><Relationship Id="rId14" Type="http://schemas.openxmlformats.org/officeDocument/2006/relationships/hyperlink" Target="https://www.washington.edu/coronavirus/vaccines/" TargetMode="External"/><Relationship Id="rId22" Type="http://schemas.openxmlformats.org/officeDocument/2006/relationships/hyperlink" Target="https://portal.deohs.washington.edu/index.php/academic-support-writing-resources" TargetMode="External"/><Relationship Id="rId27" Type="http://schemas.openxmlformats.org/officeDocument/2006/relationships/hyperlink" Target="mailto:vg@uw.edu" TargetMode="External"/><Relationship Id="rId30" Type="http://schemas.openxmlformats.org/officeDocument/2006/relationships/hyperlink" Target="https://www.washington.edu/bias/" TargetMode="External"/><Relationship Id="rId35" Type="http://schemas.openxmlformats.org/officeDocument/2006/relationships/hyperlink" Target="https://sph.washington.edu/students/student-concern-policy" TargetMode="External"/><Relationship Id="rId43" Type="http://schemas.openxmlformats.org/officeDocument/2006/relationships/hyperlink" Target="https://crosscut.com/video/deeply-rooted/tale-two-waters" TargetMode="External"/><Relationship Id="rId8" Type="http://schemas.openxmlformats.org/officeDocument/2006/relationships/hyperlink" Target="mailto:kjesser@uw.edu" TargetMode="External"/><Relationship Id="rId3" Type="http://schemas.openxmlformats.org/officeDocument/2006/relationships/customXml" Target="../customXml/item3.xml"/><Relationship Id="rId12" Type="http://schemas.openxmlformats.org/officeDocument/2006/relationships/hyperlink" Target="https://www.ehs.washington.edu/covid-19-prevention-and-response/face-covering-policy" TargetMode="External"/><Relationship Id="rId17" Type="http://schemas.openxmlformats.org/officeDocument/2006/relationships/hyperlink" Target="https://depts.washington.edu/uwdrs/" TargetMode="External"/><Relationship Id="rId25" Type="http://schemas.openxmlformats.org/officeDocument/2006/relationships/hyperlink" Target="mailto:tsterry@uw.edu" TargetMode="External"/><Relationship Id="rId33" Type="http://schemas.openxmlformats.org/officeDocument/2006/relationships/hyperlink" Target="https://www.washington.edu/ombud/" TargetMode="External"/><Relationship Id="rId38" Type="http://schemas.openxmlformats.org/officeDocument/2006/relationships/hyperlink" Target="https://sph.washington.edu/about/diversity/bias-concerns" TargetMode="External"/><Relationship Id="rId20" Type="http://schemas.openxmlformats.org/officeDocument/2006/relationships/hyperlink" Target="https://www.washington.edu/cssc/" TargetMode="External"/><Relationship Id="rId41" Type="http://schemas.openxmlformats.org/officeDocument/2006/relationships/hyperlink" Target="https://www.washington.edu/titleix/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CD47D251DFAF40899ABDE06F620140" ma:contentTypeVersion="6" ma:contentTypeDescription="Create a new document." ma:contentTypeScope="" ma:versionID="ce2ab262a391532c5874c5beffac7824">
  <xsd:schema xmlns:xsd="http://www.w3.org/2001/XMLSchema" xmlns:xs="http://www.w3.org/2001/XMLSchema" xmlns:p="http://schemas.microsoft.com/office/2006/metadata/properties" xmlns:ns2="7a8dc5e5-a033-4aa9-9ef3-5e20be53d277" xmlns:ns3="054da207-1ef5-465f-94d4-2e5b07ed9d69" targetNamespace="http://schemas.microsoft.com/office/2006/metadata/properties" ma:root="true" ma:fieldsID="fd78e7928b69b8907a909704af324617" ns2:_="" ns3:_="">
    <xsd:import namespace="7a8dc5e5-a033-4aa9-9ef3-5e20be53d277"/>
    <xsd:import namespace="054da207-1ef5-465f-94d4-2e5b07ed9d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dc5e5-a033-4aa9-9ef3-5e20be53d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da207-1ef5-465f-94d4-2e5b07ed9d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E59B7-F464-4805-8397-213AD88D7850}">
  <ds:schemaRefs>
    <ds:schemaRef ds:uri="http://schemas.microsoft.com/sharepoint/v3/contenttype/forms"/>
  </ds:schemaRefs>
</ds:datastoreItem>
</file>

<file path=customXml/itemProps2.xml><?xml version="1.0" encoding="utf-8"?>
<ds:datastoreItem xmlns:ds="http://schemas.openxmlformats.org/officeDocument/2006/customXml" ds:itemID="{7866B1EB-B5E1-4DE4-BC28-4141D08FA0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7B33A-2D55-40E8-94E1-FD9DCCD9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dc5e5-a033-4aa9-9ef3-5e20be53d277"/>
    <ds:schemaRef ds:uri="054da207-1ef5-465f-94d4-2e5b07ed9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3698</Words>
  <Characters>21080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Levy</dc:creator>
  <cp:keywords/>
  <dc:description/>
  <cp:lastModifiedBy>John S. Meschke</cp:lastModifiedBy>
  <cp:revision>3</cp:revision>
  <cp:lastPrinted>2024-09-26T03:36:00Z</cp:lastPrinted>
  <dcterms:created xsi:type="dcterms:W3CDTF">2024-09-26T03:36:00Z</dcterms:created>
  <dcterms:modified xsi:type="dcterms:W3CDTF">2024-09-26T04:36:00Z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0x0101002ECD47D251DFAF40899ABDE06F620140</vt:lpwstr>
  </property>
</Properties>
</file>